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295BDD" w:rsidRDefault="0071099E" w:rsidP="000A302F">
      <w:pPr>
        <w:spacing w:line="280" w:lineRule="exact"/>
        <w:ind w:left="12333" w:right="-335"/>
      </w:pPr>
      <w:r w:rsidRPr="00295BDD">
        <w:t xml:space="preserve">Приложение </w:t>
      </w:r>
      <w:r w:rsidR="006E3EF1">
        <w:t>14</w:t>
      </w:r>
    </w:p>
    <w:p w:rsidR="008E5BC0" w:rsidRPr="00295BDD" w:rsidRDefault="008E5BC0" w:rsidP="000A302F">
      <w:pPr>
        <w:spacing w:line="280" w:lineRule="exact"/>
        <w:ind w:left="12333" w:right="-335"/>
      </w:pPr>
      <w:r w:rsidRPr="00295BDD">
        <w:t>к пояснительной записке</w:t>
      </w:r>
    </w:p>
    <w:p w:rsidR="008E5BC0" w:rsidRPr="004A43B1" w:rsidRDefault="008E5BC0" w:rsidP="008E5BC0">
      <w:pPr>
        <w:spacing w:after="120" w:line="240" w:lineRule="exact"/>
        <w:jc w:val="center"/>
        <w:rPr>
          <w:rFonts w:eastAsia="Calibri"/>
          <w:sz w:val="22"/>
          <w:szCs w:val="22"/>
        </w:rPr>
      </w:pP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 xml:space="preserve">Финансовое обеспечение реализации государственной программы Пермского края </w:t>
      </w: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>«Развитие информационного общества» на 20</w:t>
      </w:r>
      <w:r w:rsidR="009D6D94">
        <w:rPr>
          <w:rFonts w:eastAsia="Calibri"/>
          <w:sz w:val="28"/>
          <w:szCs w:val="28"/>
        </w:rPr>
        <w:t>2</w:t>
      </w:r>
      <w:r w:rsidR="006E3EF1">
        <w:rPr>
          <w:rFonts w:eastAsia="Calibri"/>
          <w:sz w:val="28"/>
          <w:szCs w:val="28"/>
        </w:rPr>
        <w:t>1</w:t>
      </w:r>
      <w:r w:rsidRPr="00295BDD">
        <w:rPr>
          <w:rFonts w:eastAsia="Calibri"/>
          <w:sz w:val="28"/>
          <w:szCs w:val="28"/>
        </w:rPr>
        <w:t>-202</w:t>
      </w:r>
      <w:r w:rsidR="00621F6B">
        <w:rPr>
          <w:rFonts w:eastAsia="Calibri"/>
          <w:sz w:val="28"/>
          <w:szCs w:val="28"/>
        </w:rPr>
        <w:t>4</w:t>
      </w:r>
      <w:r w:rsidRPr="00295BDD">
        <w:rPr>
          <w:rFonts w:eastAsia="Calibri"/>
          <w:sz w:val="28"/>
          <w:szCs w:val="28"/>
        </w:rPr>
        <w:t xml:space="preserve"> годы</w:t>
      </w:r>
    </w:p>
    <w:p w:rsidR="000A302F" w:rsidRPr="004A43B1" w:rsidRDefault="000A302F" w:rsidP="000A302F">
      <w:pPr>
        <w:spacing w:line="280" w:lineRule="exact"/>
        <w:jc w:val="center"/>
        <w:rPr>
          <w:sz w:val="22"/>
          <w:szCs w:val="22"/>
        </w:rPr>
      </w:pPr>
    </w:p>
    <w:tbl>
      <w:tblPr>
        <w:tblW w:w="160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66"/>
        <w:gridCol w:w="1261"/>
        <w:gridCol w:w="1317"/>
        <w:gridCol w:w="1403"/>
        <w:gridCol w:w="1275"/>
        <w:gridCol w:w="4267"/>
        <w:gridCol w:w="1134"/>
        <w:gridCol w:w="1134"/>
        <w:gridCol w:w="1261"/>
      </w:tblGrid>
      <w:tr w:rsidR="00E001E0" w:rsidRPr="004A43B1" w:rsidTr="00390320">
        <w:trPr>
          <w:trHeight w:val="1545"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3D00C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Г</w:t>
            </w:r>
            <w:r w:rsidR="00E001E0" w:rsidRPr="004A43B1">
              <w:rPr>
                <w:color w:val="000000"/>
                <w:sz w:val="22"/>
                <w:szCs w:val="22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показателя</w:t>
            </w:r>
            <w:r w:rsidR="0099372E">
              <w:rPr>
                <w:color w:val="000000"/>
                <w:sz w:val="22"/>
                <w:szCs w:val="22"/>
              </w:rPr>
              <w:t>, ед. изм.</w:t>
            </w:r>
          </w:p>
        </w:tc>
        <w:tc>
          <w:tcPr>
            <w:tcW w:w="3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1478F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Значение</w:t>
            </w:r>
            <w:r w:rsidR="003501F2" w:rsidRPr="004A43B1">
              <w:rPr>
                <w:color w:val="000000"/>
                <w:sz w:val="22"/>
                <w:szCs w:val="22"/>
              </w:rPr>
              <w:t xml:space="preserve"> показателя (изменение)</w:t>
            </w:r>
            <w:r w:rsidR="005B5543" w:rsidRPr="004A43B1">
              <w:rPr>
                <w:color w:val="000000"/>
                <w:sz w:val="22"/>
                <w:szCs w:val="22"/>
              </w:rPr>
              <w:t>*</w:t>
            </w:r>
          </w:p>
        </w:tc>
      </w:tr>
      <w:tr w:rsidR="00087F4B" w:rsidRPr="004A43B1" w:rsidTr="00390320">
        <w:trPr>
          <w:trHeight w:val="600"/>
          <w:tblHeader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</w:t>
            </w:r>
            <w:r w:rsidR="00390320">
              <w:rPr>
                <w:color w:val="000000"/>
                <w:sz w:val="22"/>
                <w:szCs w:val="22"/>
              </w:rPr>
              <w:t>1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</w:t>
            </w:r>
            <w:r w:rsidR="00390320">
              <w:rPr>
                <w:color w:val="000000"/>
                <w:sz w:val="22"/>
                <w:szCs w:val="22"/>
              </w:rPr>
              <w:t>2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</w:t>
            </w:r>
            <w:r w:rsidR="00292B83">
              <w:rPr>
                <w:color w:val="000000"/>
                <w:sz w:val="22"/>
                <w:szCs w:val="22"/>
              </w:rPr>
              <w:t>2</w:t>
            </w:r>
            <w:r w:rsidR="00390320">
              <w:rPr>
                <w:color w:val="000000"/>
                <w:sz w:val="22"/>
                <w:szCs w:val="22"/>
              </w:rPr>
              <w:t>3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390320">
              <w:rPr>
                <w:color w:val="000000"/>
                <w:sz w:val="22"/>
                <w:szCs w:val="22"/>
              </w:rPr>
              <w:t>4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4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390320">
              <w:rPr>
                <w:color w:val="000000"/>
                <w:sz w:val="22"/>
                <w:szCs w:val="22"/>
              </w:rPr>
              <w:t>2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390320">
              <w:rPr>
                <w:color w:val="000000"/>
                <w:sz w:val="22"/>
                <w:szCs w:val="22"/>
              </w:rPr>
              <w:t>3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39032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</w:t>
            </w:r>
            <w:r w:rsidR="00390320">
              <w:rPr>
                <w:color w:val="000000"/>
                <w:sz w:val="22"/>
                <w:szCs w:val="22"/>
              </w:rPr>
              <w:t>4</w:t>
            </w:r>
            <w:r w:rsidRPr="004A43B1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302F" w:rsidRPr="004A43B1" w:rsidTr="00390320">
        <w:trPr>
          <w:trHeight w:val="300"/>
          <w:tblHeader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9</w:t>
            </w:r>
          </w:p>
        </w:tc>
      </w:tr>
      <w:tr w:rsidR="006E0594" w:rsidRPr="004A43B1" w:rsidTr="00390320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Государственная программа Пермского края «Развитие информационного общества»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B00991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2 540 890,0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1F3212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3 147 0</w:t>
            </w:r>
            <w:bookmarkStart w:id="0" w:name="_GoBack"/>
            <w:bookmarkEnd w:id="0"/>
            <w:r w:rsidRPr="001F3212">
              <w:rPr>
                <w:sz w:val="22"/>
                <w:szCs w:val="22"/>
              </w:rPr>
              <w:t>67,2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320" w:rsidRDefault="00390320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1F3212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2 735 292,5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E12" w:rsidRPr="004A43B1" w:rsidRDefault="007E3E12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1F3212" w:rsidP="0039032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2 718 512,8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99372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A43B1">
              <w:rPr>
                <w:sz w:val="22"/>
                <w:szCs w:val="22"/>
              </w:rPr>
              <w:t xml:space="preserve">Доля населенных пунктов Пермского края с населением не менее 250 чел., обеспеченных высокоскоростным </w:t>
            </w:r>
            <w:r w:rsidRPr="004A43B1">
              <w:rPr>
                <w:sz w:val="22"/>
                <w:szCs w:val="22"/>
              </w:rPr>
              <w:br/>
              <w:t xml:space="preserve">(&gt;10 Мбит/с) доступом к сети «Интернет», </w:t>
            </w:r>
            <w:r w:rsidR="006E0594" w:rsidRPr="004A43B1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292B83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  <w:r w:rsidR="00F30C2F">
              <w:rPr>
                <w:rFonts w:ascii="Times New Roman" w:hAnsi="Times New Roman" w:cs="Times New Roman"/>
                <w:szCs w:val="22"/>
              </w:rPr>
              <w:t xml:space="preserve"> (0)</w:t>
            </w:r>
            <w:r w:rsidR="00A862A5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A862A5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  <w:r w:rsidR="00F30C2F">
              <w:rPr>
                <w:rFonts w:ascii="Times New Roman" w:hAnsi="Times New Roman" w:cs="Times New Roman"/>
                <w:szCs w:val="22"/>
              </w:rPr>
              <w:t xml:space="preserve"> (0)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A862A5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>100</w:t>
            </w:r>
            <w:r w:rsidR="00F30C2F">
              <w:rPr>
                <w:rFonts w:ascii="Times New Roman" w:hAnsi="Times New Roman" w:cs="Times New Roman"/>
                <w:szCs w:val="22"/>
              </w:rPr>
              <w:t xml:space="preserve"> (0)</w:t>
            </w:r>
            <w:r w:rsidRPr="004A43B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0594" w:rsidRPr="004A43B1" w:rsidTr="0097374F">
        <w:trPr>
          <w:trHeight w:val="636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11480E">
            <w:pPr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Число жителей Пермского края, использующих интерактивные инструменты для управлен</w:t>
            </w:r>
            <w:r w:rsidR="00322A14">
              <w:rPr>
                <w:sz w:val="22"/>
                <w:szCs w:val="22"/>
              </w:rPr>
              <w:t>ия регионом (нарастающим итогом</w:t>
            </w:r>
            <w:r w:rsidR="0099372E">
              <w:rPr>
                <w:sz w:val="22"/>
                <w:szCs w:val="22"/>
              </w:rPr>
              <w:t xml:space="preserve"> с 2017 года</w:t>
            </w:r>
            <w:r w:rsidR="00322A14">
              <w:rPr>
                <w:sz w:val="22"/>
                <w:szCs w:val="22"/>
              </w:rPr>
              <w:t>)</w:t>
            </w:r>
            <w:r w:rsidRPr="004A43B1">
              <w:rPr>
                <w:sz w:val="22"/>
                <w:szCs w:val="22"/>
              </w:rPr>
              <w:t>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292B83" w:rsidP="00A862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862A5">
              <w:rPr>
                <w:color w:val="000000"/>
                <w:sz w:val="22"/>
                <w:szCs w:val="22"/>
              </w:rPr>
              <w:t>6</w:t>
            </w:r>
            <w:r w:rsidR="006C18FE">
              <w:rPr>
                <w:color w:val="000000"/>
                <w:sz w:val="22"/>
                <w:szCs w:val="22"/>
              </w:rPr>
              <w:t>5</w:t>
            </w:r>
            <w:r w:rsidR="00F30C2F">
              <w:rPr>
                <w:color w:val="000000"/>
                <w:sz w:val="22"/>
                <w:szCs w:val="22"/>
              </w:rPr>
              <w:t> </w:t>
            </w:r>
            <w:r w:rsidR="00A862A5">
              <w:rPr>
                <w:color w:val="000000"/>
                <w:sz w:val="22"/>
                <w:szCs w:val="22"/>
              </w:rPr>
              <w:t>000</w:t>
            </w:r>
            <w:r w:rsidR="00F30C2F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292B83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  <w:r w:rsidR="00A862A5">
              <w:rPr>
                <w:color w:val="000000"/>
                <w:sz w:val="22"/>
                <w:szCs w:val="22"/>
              </w:rPr>
              <w:t>80</w:t>
            </w:r>
            <w:r w:rsidR="00F30C2F">
              <w:rPr>
                <w:color w:val="000000"/>
                <w:sz w:val="22"/>
                <w:szCs w:val="22"/>
              </w:rPr>
              <w:t> </w:t>
            </w:r>
            <w:r w:rsidR="00A862A5">
              <w:rPr>
                <w:color w:val="000000"/>
                <w:sz w:val="22"/>
                <w:szCs w:val="22"/>
              </w:rPr>
              <w:t>000</w:t>
            </w:r>
            <w:r w:rsidR="00F30C2F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896925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  <w:r w:rsidR="00A862A5">
              <w:rPr>
                <w:color w:val="000000"/>
                <w:sz w:val="22"/>
                <w:szCs w:val="22"/>
              </w:rPr>
              <w:t>92</w:t>
            </w:r>
            <w:r w:rsidR="00F30C2F">
              <w:rPr>
                <w:color w:val="000000"/>
                <w:sz w:val="22"/>
                <w:szCs w:val="22"/>
              </w:rPr>
              <w:t> </w:t>
            </w:r>
            <w:r w:rsidR="00A862A5">
              <w:rPr>
                <w:color w:val="000000"/>
                <w:sz w:val="22"/>
                <w:szCs w:val="22"/>
              </w:rPr>
              <w:t>000</w:t>
            </w:r>
            <w:r w:rsidR="00F30C2F"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97374F" w:rsidRPr="004A43B1" w:rsidTr="00E55FA8">
        <w:trPr>
          <w:trHeight w:val="18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Подпрограмма 1. </w:t>
            </w:r>
          </w:p>
          <w:p w:rsidR="0097374F" w:rsidRPr="004A43B1" w:rsidRDefault="0097374F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«Развитие информационно-телекоммуникационной инфраструктуры»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B00991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532 981,8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1F3212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1 117 533,2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1F3212" w:rsidP="006114FB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897 525,7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1 075 910,4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322A14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</w:t>
            </w:r>
            <w:r w:rsidR="0099372E">
              <w:rPr>
                <w:sz w:val="22"/>
                <w:szCs w:val="22"/>
              </w:rPr>
              <w:t xml:space="preserve">медицинских и образовательных </w:t>
            </w:r>
            <w:r w:rsidR="00322A14">
              <w:rPr>
                <w:sz w:val="22"/>
                <w:szCs w:val="22"/>
              </w:rPr>
              <w:t>организаций</w:t>
            </w:r>
            <w:r w:rsidRPr="004A43B1">
              <w:rPr>
                <w:sz w:val="22"/>
                <w:szCs w:val="22"/>
              </w:rPr>
              <w:t xml:space="preserve">, подключенных </w:t>
            </w:r>
            <w:r w:rsidRPr="004A43B1">
              <w:rPr>
                <w:sz w:val="22"/>
                <w:szCs w:val="22"/>
              </w:rPr>
              <w:br/>
              <w:t xml:space="preserve">к сети «Интернет» в соответствии </w:t>
            </w:r>
            <w:r w:rsidRPr="004A43B1">
              <w:rPr>
                <w:sz w:val="22"/>
                <w:szCs w:val="22"/>
              </w:rPr>
              <w:br/>
              <w:t>с отраслевыми стандарта</w:t>
            </w:r>
            <w:r>
              <w:rPr>
                <w:sz w:val="22"/>
                <w:szCs w:val="22"/>
              </w:rPr>
              <w:t>ми обеспечения услугами связи</w:t>
            </w:r>
            <w:r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74F" w:rsidRPr="004A43B1" w:rsidRDefault="0097374F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(0) 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5B7C13">
            <w:pPr>
              <w:rPr>
                <w:bCs/>
                <w:color w:val="000000"/>
                <w:sz w:val="22"/>
                <w:szCs w:val="22"/>
              </w:rPr>
            </w:pPr>
          </w:p>
          <w:p w:rsidR="008130E0" w:rsidRPr="004A43B1" w:rsidRDefault="008130E0" w:rsidP="005B7C13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1.1 «Развитие отрасли информационных технологий и связи и формирование общедоступной информационно-коммуникационной среды в Пермском крае»</w:t>
            </w:r>
          </w:p>
          <w:p w:rsidR="008130E0" w:rsidRPr="004A43B1" w:rsidRDefault="008130E0" w:rsidP="005B7C13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B00991" w:rsidP="005B7C13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532 981,8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5B7C13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609 923,6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5B7C13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879 242,4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5B7C13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1 075 910,4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организаций социальной сферы, подведомственных Министерству социального развития Пермского края, подключенных </w:t>
            </w:r>
            <w:r w:rsidRPr="004A43B1">
              <w:rPr>
                <w:sz w:val="22"/>
                <w:szCs w:val="22"/>
              </w:rPr>
              <w:br/>
              <w:t xml:space="preserve">к сети «Интернет» в соответствии </w:t>
            </w:r>
            <w:r w:rsidRPr="004A43B1">
              <w:rPr>
                <w:sz w:val="22"/>
                <w:szCs w:val="22"/>
              </w:rPr>
              <w:br/>
              <w:t>с отраслевыми стандарт</w:t>
            </w:r>
            <w:r>
              <w:rPr>
                <w:sz w:val="22"/>
                <w:szCs w:val="22"/>
              </w:rPr>
              <w:t>ами обеспечения услугами связи</w:t>
            </w:r>
            <w:r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(0) 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131B75" w:rsidRDefault="008130E0" w:rsidP="00064571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 w:rsidRPr="00131B75">
              <w:t>Доступность информационных систем, размещенных в центре обработки данных Правительства Пермского края, не менее,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99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 </w:t>
            </w:r>
            <w:r w:rsidR="0099372E">
              <w:rPr>
                <w:sz w:val="22"/>
                <w:szCs w:val="22"/>
              </w:rPr>
              <w:t>(0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99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(</w:t>
            </w:r>
            <w:r w:rsidR="009937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99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(</w:t>
            </w:r>
            <w:r w:rsidR="009937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) 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Доля организаций сферы культуры Пермского края, обеспеченных беспроводными публичными (коллективными) точками доступа</w:t>
            </w:r>
          </w:p>
          <w:p w:rsidR="008130E0" w:rsidRPr="00131B75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к сети «Интернет»,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 w:rsidRPr="008130E0">
              <w:t>Доля автомобильных дорог Пермского края краевого или межмуниципального значения, обеспеченных услугами подвижной радиотелефонной связи</w:t>
            </w:r>
            <w: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(0)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Доля населенных пунктов Пермского края с численностью жителей от 100</w:t>
            </w:r>
          </w:p>
          <w:p w:rsidR="008130E0" w:rsidRP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до 250 человек, обеспеченных услугами подвижной радиотелефонной связи,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 (0)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Доля населенных пунктов Пермского края с численностью жителей более</w:t>
            </w:r>
          </w:p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250 человек, обеспеченных услугами подвижной радиотелефонной связи,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(0) 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Доля органов государственной власти и органов местного самоуправления, подключенных</w:t>
            </w:r>
          </w:p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к сети «Интернет»,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(0) </w:t>
            </w:r>
          </w:p>
        </w:tc>
      </w:tr>
      <w:tr w:rsidR="008130E0" w:rsidRPr="004A43B1" w:rsidTr="00E55FA8">
        <w:trPr>
          <w:trHeight w:val="238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Default="008130E0" w:rsidP="00A565D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 xml:space="preserve">Доля государственных (муниципальных) образовательных организаций, реализующих образовательные программы общего образования </w:t>
            </w:r>
          </w:p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 xml:space="preserve">и (или) среднего профессионального образования, </w:t>
            </w:r>
            <w:proofErr w:type="gramStart"/>
            <w:r>
              <w:t>подключенных</w:t>
            </w:r>
            <w:proofErr w:type="gramEnd"/>
          </w:p>
          <w:p w:rsidR="008130E0" w:rsidRDefault="008130E0" w:rsidP="008130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</w:pPr>
            <w:r>
              <w:t>к сети «Интернет»,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(0) </w:t>
            </w:r>
          </w:p>
        </w:tc>
      </w:tr>
      <w:tr w:rsidR="008130E0" w:rsidRPr="004A43B1" w:rsidTr="00E55FA8">
        <w:trPr>
          <w:trHeight w:val="1347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1.2 «Региональный проект «Информационная инфраструктура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507 609,6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1F3212">
              <w:rPr>
                <w:sz w:val="22"/>
                <w:szCs w:val="22"/>
              </w:rPr>
              <w:t>18 283,3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1F3212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0E0" w:rsidRDefault="008130E0" w:rsidP="008130E0">
            <w:r>
              <w:t>Доля социально значимых объектов, имеющих</w:t>
            </w:r>
          </w:p>
          <w:p w:rsidR="008130E0" w:rsidRDefault="008130E0" w:rsidP="008130E0">
            <w:r>
              <w:t>широкополосный доступ к сети «Интернет»</w:t>
            </w:r>
          </w:p>
          <w:p w:rsidR="008130E0" w:rsidRDefault="008130E0" w:rsidP="008130E0">
            <w:r>
              <w:t>в соответствии</w:t>
            </w:r>
          </w:p>
          <w:p w:rsidR="008130E0" w:rsidRPr="00984405" w:rsidRDefault="008130E0" w:rsidP="008130E0">
            <w:r>
              <w:t>с утвержденными требованиями</w:t>
            </w:r>
            <w:r w:rsidRPr="00984405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 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130E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</w:t>
            </w:r>
            <w:r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8130E0" w:rsidRPr="004A43B1" w:rsidTr="00E55FA8">
        <w:trPr>
          <w:trHeight w:val="1347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0E0" w:rsidRDefault="008130E0" w:rsidP="008130E0">
            <w:r>
              <w:t xml:space="preserve">Доля </w:t>
            </w:r>
            <w:proofErr w:type="gramStart"/>
            <w:r>
              <w:t>государственных</w:t>
            </w:r>
            <w:proofErr w:type="gramEnd"/>
          </w:p>
          <w:p w:rsidR="008130E0" w:rsidRDefault="008130E0" w:rsidP="008130E0">
            <w:r>
              <w:t>и муниципальных образовательных</w:t>
            </w:r>
          </w:p>
          <w:p w:rsidR="008130E0" w:rsidRDefault="008130E0" w:rsidP="008130E0">
            <w:r>
              <w:t>организаций, реализующих программы начального общего,</w:t>
            </w:r>
          </w:p>
          <w:p w:rsidR="008130E0" w:rsidRDefault="008130E0" w:rsidP="008130E0">
            <w:r>
              <w:t>основного общего, среднего общего</w:t>
            </w:r>
          </w:p>
          <w:p w:rsidR="008130E0" w:rsidRDefault="008130E0" w:rsidP="008130E0">
            <w:r>
              <w:t>и среднего</w:t>
            </w:r>
          </w:p>
          <w:p w:rsidR="008130E0" w:rsidRDefault="008130E0" w:rsidP="008130E0">
            <w:r>
              <w:t>профессионального образования,</w:t>
            </w:r>
          </w:p>
          <w:p w:rsidR="008130E0" w:rsidRDefault="008130E0" w:rsidP="008130E0">
            <w:r>
              <w:t>в учебных классах</w:t>
            </w:r>
          </w:p>
          <w:p w:rsidR="008130E0" w:rsidRDefault="008130E0" w:rsidP="008130E0">
            <w:proofErr w:type="gramStart"/>
            <w:r>
              <w:t>которых</w:t>
            </w:r>
            <w:proofErr w:type="gramEnd"/>
            <w:r>
              <w:t xml:space="preserve"> обеспечена возможность беспроводного</w:t>
            </w:r>
          </w:p>
          <w:p w:rsidR="008130E0" w:rsidRDefault="008130E0" w:rsidP="008130E0">
            <w:r>
              <w:t>широкополосного доступа к сети «Интернет»</w:t>
            </w:r>
          </w:p>
          <w:p w:rsidR="008130E0" w:rsidRPr="00984405" w:rsidRDefault="008130E0" w:rsidP="008130E0">
            <w:r>
              <w:t xml:space="preserve">по технологии </w:t>
            </w:r>
            <w:proofErr w:type="spellStart"/>
            <w:r>
              <w:t>WiFi</w:t>
            </w:r>
            <w:proofErr w:type="spellEnd"/>
            <w:r w:rsidRPr="00984405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Pr="004A43B1">
              <w:rPr>
                <w:sz w:val="22"/>
                <w:szCs w:val="22"/>
              </w:rPr>
              <w:t xml:space="preserve"> </w:t>
            </w:r>
            <w:r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100 </w:t>
            </w:r>
            <w:r w:rsidRPr="004A43B1">
              <w:rPr>
                <w:rFonts w:eastAsia="Calibri"/>
                <w:sz w:val="22"/>
                <w:szCs w:val="22"/>
              </w:rPr>
              <w:t>(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4A43B1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8130E0" w:rsidRPr="004A43B1" w:rsidTr="00E55FA8">
        <w:trPr>
          <w:trHeight w:val="1061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30E0" w:rsidRPr="004A43B1" w:rsidRDefault="008130E0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 xml:space="preserve">Подпрограмма 2. </w:t>
            </w:r>
          </w:p>
          <w:p w:rsidR="008130E0" w:rsidRPr="004A43B1" w:rsidRDefault="008130E0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«Открытое правительство»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30E0" w:rsidRPr="004A43B1" w:rsidRDefault="00B00991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2 007 908,2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30E0" w:rsidRPr="004A43B1" w:rsidRDefault="008130E0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2 029 534,0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30E0" w:rsidRPr="004A43B1" w:rsidRDefault="008130E0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1 837 766,8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130E0" w:rsidRPr="004A43B1" w:rsidRDefault="008130E0" w:rsidP="009D6D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1 642 601,7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0E0" w:rsidRPr="004A43B1" w:rsidRDefault="0099372E" w:rsidP="0006148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>Доля</w:t>
            </w:r>
            <w:r w:rsidR="006B6D8E">
              <w:t xml:space="preserve"> </w:t>
            </w:r>
            <w:r w:rsidR="008130E0" w:rsidRPr="00131B75">
              <w:t>массовых социально значимых услуг, доступных</w:t>
            </w:r>
            <w:r w:rsidR="008130E0" w:rsidRPr="00131B75">
              <w:br/>
              <w:t>в электронном виде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6D8E">
              <w:rPr>
                <w:sz w:val="22"/>
                <w:szCs w:val="22"/>
              </w:rPr>
              <w:t xml:space="preserve"> (+50)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6B6D8E">
              <w:rPr>
                <w:sz w:val="22"/>
                <w:szCs w:val="22"/>
              </w:rPr>
              <w:t xml:space="preserve"> (+70)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969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6B6D8E">
              <w:rPr>
                <w:sz w:val="22"/>
                <w:szCs w:val="22"/>
              </w:rPr>
              <w:t xml:space="preserve"> (+80)</w:t>
            </w:r>
          </w:p>
        </w:tc>
      </w:tr>
      <w:tr w:rsidR="008130E0" w:rsidRPr="004A43B1" w:rsidTr="00390320">
        <w:trPr>
          <w:trHeight w:val="1971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6971EB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2.1. Основное мероприятие «</w:t>
            </w:r>
            <w:r w:rsidRPr="00D80EFD">
              <w:rPr>
                <w:bCs/>
                <w:color w:val="000000"/>
                <w:sz w:val="22"/>
                <w:szCs w:val="22"/>
              </w:rPr>
              <w:t>Повышение доступности и качества предоставления услуг и исполнения функций в электронной форме, повышение качества государственного управления, развитие систем вовлечения граждан в государственное управление и механизмов взаимодействия  государственных органов Пермского края, органов местного самоуправления муниципальных образований Пермского края, подведомственных им организаций, граждан и юридических лиц, обеспечение деятельности подведомственной организации</w:t>
            </w:r>
            <w:r w:rsidRPr="004A43B1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B00991" w:rsidP="00AC66F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1 943 975,4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1 963 366,9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1 770 399,1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7E3E1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1 575 234,7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государственных органов Пермского края,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6B6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6B6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6B6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</w:tr>
      <w:tr w:rsidR="006B6D8E" w:rsidRPr="004A43B1" w:rsidTr="00390320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D653B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органов местного самоуправления,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99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</w:t>
            </w:r>
            <w:r w:rsidR="0099372E">
              <w:rPr>
                <w:sz w:val="22"/>
                <w:szCs w:val="22"/>
              </w:rPr>
              <w:t>(0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993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</w:t>
            </w:r>
            <w:r w:rsidR="009937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4A43B1" w:rsidRDefault="006B6D8E" w:rsidP="00064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</w:tr>
      <w:tr w:rsidR="008130E0" w:rsidRPr="004A43B1" w:rsidTr="00B00991">
        <w:trPr>
          <w:trHeight w:val="18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>2.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4A43B1">
              <w:rPr>
                <w:bCs/>
                <w:color w:val="000000"/>
                <w:sz w:val="22"/>
                <w:szCs w:val="22"/>
              </w:rPr>
              <w:t>. Основное мероприятие</w:t>
            </w:r>
          </w:p>
          <w:p w:rsidR="008130E0" w:rsidRPr="004A43B1" w:rsidRDefault="008130E0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«Обеспечение деятельности государственных органов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B00991" w:rsidP="00996B7C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43 932,8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46 167,1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47 367,7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996B7C">
              <w:rPr>
                <w:sz w:val="22"/>
                <w:szCs w:val="22"/>
              </w:rPr>
              <w:t>47 367,7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130E0" w:rsidRPr="004A43B1" w:rsidTr="00B00991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B31D3B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2.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4A43B1">
              <w:rPr>
                <w:bCs/>
                <w:color w:val="000000"/>
                <w:sz w:val="22"/>
                <w:szCs w:val="22"/>
              </w:rPr>
              <w:t xml:space="preserve">. Основное мероприятие «Предоставление грантов в форме субсидий из бюджета Пермского края федеральным государственным </w:t>
            </w:r>
            <w:r>
              <w:rPr>
                <w:bCs/>
                <w:color w:val="000000"/>
                <w:sz w:val="22"/>
                <w:szCs w:val="22"/>
              </w:rPr>
              <w:t xml:space="preserve">автономным </w:t>
            </w:r>
            <w:r w:rsidRPr="004A43B1">
              <w:rPr>
                <w:bCs/>
                <w:color w:val="000000"/>
                <w:sz w:val="22"/>
                <w:szCs w:val="22"/>
              </w:rPr>
              <w:t>образовательным учреждениям высшего образования»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  <w:r w:rsidRPr="004A43B1">
              <w:rPr>
                <w:sz w:val="22"/>
                <w:szCs w:val="22"/>
              </w:rPr>
              <w:t>,0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20 000</w:t>
            </w:r>
            <w:r w:rsidRPr="004A43B1">
              <w:rPr>
                <w:sz w:val="22"/>
                <w:szCs w:val="22"/>
              </w:rPr>
              <w:t>,0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Количество слушателей, прошедших обучение цифровым навыкам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и ИТ-компетенциям,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в том числе посредством реализации программ повышения квалификации, программ профессиональной переподготовки</w:t>
            </w:r>
          </w:p>
          <w:p w:rsidR="008130E0" w:rsidRPr="004A43B1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в сфере информационно-коммуникационных технологий</w:t>
            </w:r>
            <w:r w:rsidR="008130E0" w:rsidRPr="004A43B1">
              <w:rPr>
                <w:sz w:val="22"/>
                <w:szCs w:val="22"/>
              </w:rPr>
              <w:t>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B280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</w:tr>
      <w:tr w:rsidR="008130E0" w:rsidRPr="004A43B1" w:rsidTr="00B00991">
        <w:trPr>
          <w:trHeight w:val="180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Количество реализованных программ обучения цифровым навыкам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и ИТ-компетенциям,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в том числе посредством реализации программ повышения квалификации, программ профессиональной переподготовки</w:t>
            </w:r>
          </w:p>
          <w:p w:rsidR="008130E0" w:rsidRPr="004A43B1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color w:val="000000"/>
                <w:sz w:val="22"/>
                <w:szCs w:val="22"/>
              </w:rPr>
              <w:t>в сфере информационно-коммуникационных технологий</w:t>
            </w:r>
            <w:r w:rsidR="008130E0" w:rsidRPr="004A43B1">
              <w:rPr>
                <w:sz w:val="22"/>
                <w:szCs w:val="22"/>
              </w:rPr>
              <w:t>,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C66F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AC66F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896925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</w:tr>
      <w:tr w:rsidR="008130E0" w:rsidRPr="004A43B1" w:rsidTr="00B00991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131B75">
            <w:pPr>
              <w:spacing w:line="240" w:lineRule="exact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  <w:r w:rsidRPr="004A43B1">
              <w:rPr>
                <w:sz w:val="22"/>
                <w:szCs w:val="22"/>
              </w:rPr>
              <w:t xml:space="preserve"> Основное мероприятие «Региональный проект «Цифровое государственное управление»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Доля органов государственной власти, использующих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государственные облачные сервисы</w:t>
            </w:r>
          </w:p>
          <w:p w:rsidR="008130E0" w:rsidRPr="004A43B1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и инфраструктуру</w:t>
            </w:r>
            <w:r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6B6D8E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6B6D8E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99372E" w:rsidP="0099372E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(0)</w:t>
            </w:r>
          </w:p>
        </w:tc>
      </w:tr>
      <w:tr w:rsidR="008130E0" w:rsidRPr="004A43B1" w:rsidTr="00B00991">
        <w:trPr>
          <w:trHeight w:val="1800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6B6D8E">
              <w:rPr>
                <w:sz w:val="22"/>
                <w:szCs w:val="22"/>
              </w:rPr>
              <w:t>реализованных</w:t>
            </w:r>
            <w:proofErr w:type="gramEnd"/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на базе единой платформы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сервисов обеспечения функций органов государственной власти и органов местного самоуправления,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в том числе</w:t>
            </w:r>
          </w:p>
          <w:p w:rsidR="008130E0" w:rsidRPr="004A43B1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типовых функций</w:t>
            </w:r>
            <w:r w:rsidR="008130E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8130E0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6B6D8E">
              <w:rPr>
                <w:sz w:val="22"/>
                <w:szCs w:val="22"/>
              </w:rPr>
              <w:t xml:space="preserve"> (0)</w:t>
            </w:r>
          </w:p>
        </w:tc>
      </w:tr>
      <w:tr w:rsidR="008130E0" w:rsidRPr="004A43B1" w:rsidTr="00B00991">
        <w:trPr>
          <w:trHeight w:val="1258"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0E0" w:rsidRPr="004A43B1" w:rsidRDefault="008130E0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E0" w:rsidRPr="004A43B1" w:rsidRDefault="008130E0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Доля расходов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 xml:space="preserve">на закупки и (или) аренду </w:t>
            </w:r>
            <w:proofErr w:type="gramStart"/>
            <w:r w:rsidRPr="006B6D8E">
              <w:rPr>
                <w:sz w:val="22"/>
                <w:szCs w:val="22"/>
              </w:rPr>
              <w:t>отечественного</w:t>
            </w:r>
            <w:proofErr w:type="gramEnd"/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программного обеспечения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и платформ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от общих расходов</w:t>
            </w:r>
          </w:p>
          <w:p w:rsidR="006B6D8E" w:rsidRPr="006B6D8E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на закупку</w:t>
            </w:r>
          </w:p>
          <w:p w:rsidR="008130E0" w:rsidRPr="004A43B1" w:rsidRDefault="006B6D8E" w:rsidP="006B6D8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B6D8E">
              <w:rPr>
                <w:sz w:val="22"/>
                <w:szCs w:val="22"/>
              </w:rPr>
              <w:t>или аренду программного обеспечения</w:t>
            </w:r>
            <w:r w:rsidR="008130E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%</w:t>
            </w:r>
            <w:r w:rsidR="008130E0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0" w:rsidRPr="004A43B1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(0)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A8" w:rsidRPr="004A43B1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(0)</w:t>
            </w:r>
          </w:p>
        </w:tc>
      </w:tr>
      <w:tr w:rsidR="00E55FA8" w:rsidRPr="004A43B1" w:rsidTr="00B00991">
        <w:trPr>
          <w:trHeight w:val="1258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A8" w:rsidRPr="004A43B1" w:rsidRDefault="00E55FA8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A8" w:rsidRPr="004A43B1" w:rsidRDefault="00E55FA8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A8" w:rsidRPr="004A43B1" w:rsidRDefault="00E55FA8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A8" w:rsidRPr="004A43B1" w:rsidRDefault="00E55FA8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FA8" w:rsidRPr="004A43B1" w:rsidRDefault="00E55FA8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A8" w:rsidRPr="00E55FA8" w:rsidRDefault="00E55FA8" w:rsidP="00E55F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FA8">
              <w:rPr>
                <w:sz w:val="22"/>
                <w:szCs w:val="22"/>
              </w:rPr>
              <w:t>Количество видов сведений, предоставляемых</w:t>
            </w:r>
          </w:p>
          <w:p w:rsidR="00E55FA8" w:rsidRPr="00E55FA8" w:rsidRDefault="00E55FA8" w:rsidP="00E55F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FA8">
              <w:rPr>
                <w:sz w:val="22"/>
                <w:szCs w:val="22"/>
              </w:rPr>
              <w:t>в режиме онлайн органами государственной власти в рамках межведомственного взаимодействия</w:t>
            </w:r>
          </w:p>
          <w:p w:rsidR="00E55FA8" w:rsidRPr="00E55FA8" w:rsidRDefault="00E55FA8" w:rsidP="00E55F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FA8">
              <w:rPr>
                <w:sz w:val="22"/>
                <w:szCs w:val="22"/>
              </w:rPr>
              <w:t>при предоставлении государственных услуг и исполнения функций, в том числе коммерческих организаций</w:t>
            </w:r>
          </w:p>
          <w:p w:rsidR="00E55FA8" w:rsidRPr="00E55FA8" w:rsidRDefault="00E55FA8" w:rsidP="00E55F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FA8">
              <w:rPr>
                <w:sz w:val="22"/>
                <w:szCs w:val="22"/>
              </w:rPr>
              <w:t>в соответствии</w:t>
            </w:r>
          </w:p>
          <w:p w:rsidR="00E55FA8" w:rsidRPr="006B6D8E" w:rsidRDefault="00E55FA8" w:rsidP="00E55FA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5FA8">
              <w:rPr>
                <w:sz w:val="22"/>
                <w:szCs w:val="22"/>
              </w:rPr>
              <w:t>с законодательством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усл</w:t>
            </w:r>
            <w:proofErr w:type="spellEnd"/>
            <w:r>
              <w:rPr>
                <w:sz w:val="22"/>
                <w:szCs w:val="22"/>
              </w:rPr>
              <w:t>.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A8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A8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(0)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FA8" w:rsidRDefault="00E55FA8" w:rsidP="00E55FA8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(0)</w:t>
            </w:r>
          </w:p>
        </w:tc>
      </w:tr>
    </w:tbl>
    <w:p w:rsidR="0078050E" w:rsidRDefault="0078050E" w:rsidP="005B5543">
      <w:pPr>
        <w:spacing w:line="240" w:lineRule="exact"/>
        <w:jc w:val="both"/>
        <w:rPr>
          <w:rFonts w:eastAsia="Calibri"/>
          <w:sz w:val="28"/>
          <w:szCs w:val="28"/>
        </w:rPr>
      </w:pPr>
    </w:p>
    <w:p w:rsidR="005B5543" w:rsidRPr="005B5543" w:rsidRDefault="005B5543" w:rsidP="005B5543">
      <w:pPr>
        <w:spacing w:line="240" w:lineRule="exact"/>
        <w:jc w:val="both"/>
        <w:rPr>
          <w:rFonts w:eastAsia="Calibri"/>
          <w:sz w:val="28"/>
          <w:szCs w:val="28"/>
        </w:rPr>
      </w:pPr>
      <w:r w:rsidRPr="005B5543">
        <w:rPr>
          <w:rFonts w:eastAsia="Calibri"/>
          <w:sz w:val="28"/>
          <w:szCs w:val="28"/>
        </w:rPr>
        <w:t>*</w:t>
      </w:r>
      <w:r>
        <w:rPr>
          <w:rFonts w:eastAsia="Calibri"/>
          <w:sz w:val="28"/>
          <w:szCs w:val="28"/>
        </w:rPr>
        <w:t xml:space="preserve"> </w:t>
      </w:r>
      <w:r w:rsidRPr="005B5543">
        <w:rPr>
          <w:rFonts w:eastAsia="Calibri"/>
        </w:rPr>
        <w:t>Изменения</w:t>
      </w:r>
      <w:r w:rsidRPr="005B5543">
        <w:t xml:space="preserve"> приведены к редакции, действующей на текущую дату (2</w:t>
      </w:r>
      <w:r w:rsidR="0099372E">
        <w:t>8</w:t>
      </w:r>
      <w:r w:rsidRPr="005B5543">
        <w:t>.09.20</w:t>
      </w:r>
      <w:r w:rsidR="00996B7C">
        <w:t>21</w:t>
      </w:r>
      <w:r w:rsidRPr="005B5543">
        <w:t>)</w:t>
      </w:r>
    </w:p>
    <w:sectPr w:rsidR="005B5543" w:rsidRPr="005B5543" w:rsidSect="0099372E">
      <w:pgSz w:w="16840" w:h="11907" w:orient="landscape" w:code="9"/>
      <w:pgMar w:top="284" w:right="538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46" w:rsidRDefault="00304D46" w:rsidP="007741D5">
      <w:r>
        <w:separator/>
      </w:r>
    </w:p>
  </w:endnote>
  <w:endnote w:type="continuationSeparator" w:id="0">
    <w:p w:rsidR="00304D46" w:rsidRDefault="00304D46" w:rsidP="007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46" w:rsidRDefault="00304D46" w:rsidP="007741D5">
      <w:r>
        <w:separator/>
      </w:r>
    </w:p>
  </w:footnote>
  <w:footnote w:type="continuationSeparator" w:id="0">
    <w:p w:rsidR="00304D46" w:rsidRDefault="00304D46" w:rsidP="0077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CEB3790"/>
    <w:multiLevelType w:val="multilevel"/>
    <w:tmpl w:val="ABA66E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3F347A88"/>
    <w:multiLevelType w:val="multilevel"/>
    <w:tmpl w:val="F10E4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6228573B"/>
    <w:multiLevelType w:val="multilevel"/>
    <w:tmpl w:val="84D2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7852220"/>
    <w:multiLevelType w:val="hybridMultilevel"/>
    <w:tmpl w:val="920EA628"/>
    <w:lvl w:ilvl="0" w:tplc="33D032F0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31604"/>
    <w:rsid w:val="000422D4"/>
    <w:rsid w:val="0004470A"/>
    <w:rsid w:val="00055629"/>
    <w:rsid w:val="0006148D"/>
    <w:rsid w:val="000801F1"/>
    <w:rsid w:val="0008474D"/>
    <w:rsid w:val="00084B82"/>
    <w:rsid w:val="00084C10"/>
    <w:rsid w:val="00087F4B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D7773"/>
    <w:rsid w:val="000F4D37"/>
    <w:rsid w:val="00106A1E"/>
    <w:rsid w:val="0011480E"/>
    <w:rsid w:val="00115897"/>
    <w:rsid w:val="001178DC"/>
    <w:rsid w:val="0012608A"/>
    <w:rsid w:val="00130BE5"/>
    <w:rsid w:val="00131A04"/>
    <w:rsid w:val="00131B75"/>
    <w:rsid w:val="00144F75"/>
    <w:rsid w:val="001478F1"/>
    <w:rsid w:val="0015047C"/>
    <w:rsid w:val="0016438C"/>
    <w:rsid w:val="00170A08"/>
    <w:rsid w:val="0017177F"/>
    <w:rsid w:val="00171F73"/>
    <w:rsid w:val="00172969"/>
    <w:rsid w:val="00174B60"/>
    <w:rsid w:val="00196C10"/>
    <w:rsid w:val="001B0E1E"/>
    <w:rsid w:val="001C505C"/>
    <w:rsid w:val="001F2856"/>
    <w:rsid w:val="001F31BA"/>
    <w:rsid w:val="001F3212"/>
    <w:rsid w:val="00201A5F"/>
    <w:rsid w:val="00202F7C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3C1D"/>
    <w:rsid w:val="002444AC"/>
    <w:rsid w:val="002447BF"/>
    <w:rsid w:val="0024688E"/>
    <w:rsid w:val="00263A3D"/>
    <w:rsid w:val="00263D1A"/>
    <w:rsid w:val="00271EF6"/>
    <w:rsid w:val="00276541"/>
    <w:rsid w:val="0029104B"/>
    <w:rsid w:val="00292B83"/>
    <w:rsid w:val="0029452B"/>
    <w:rsid w:val="00295BDD"/>
    <w:rsid w:val="00296113"/>
    <w:rsid w:val="002B6FA7"/>
    <w:rsid w:val="002C70BF"/>
    <w:rsid w:val="002D3C02"/>
    <w:rsid w:val="002D4DA9"/>
    <w:rsid w:val="002E18BC"/>
    <w:rsid w:val="002E50B8"/>
    <w:rsid w:val="002E6C1C"/>
    <w:rsid w:val="002F0422"/>
    <w:rsid w:val="0030132E"/>
    <w:rsid w:val="00302A78"/>
    <w:rsid w:val="00304D46"/>
    <w:rsid w:val="00315C15"/>
    <w:rsid w:val="00322A14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6492E"/>
    <w:rsid w:val="0037157B"/>
    <w:rsid w:val="00371C70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90320"/>
    <w:rsid w:val="00393807"/>
    <w:rsid w:val="003B65B9"/>
    <w:rsid w:val="003C449D"/>
    <w:rsid w:val="003C4C42"/>
    <w:rsid w:val="003D00C6"/>
    <w:rsid w:val="003D03B6"/>
    <w:rsid w:val="003D1EDD"/>
    <w:rsid w:val="003D24FA"/>
    <w:rsid w:val="003D346E"/>
    <w:rsid w:val="003D4028"/>
    <w:rsid w:val="003E03F5"/>
    <w:rsid w:val="003E2350"/>
    <w:rsid w:val="004047A0"/>
    <w:rsid w:val="00404DDE"/>
    <w:rsid w:val="00407F6E"/>
    <w:rsid w:val="004132E0"/>
    <w:rsid w:val="0041526C"/>
    <w:rsid w:val="00421942"/>
    <w:rsid w:val="00427C4B"/>
    <w:rsid w:val="004452D0"/>
    <w:rsid w:val="0045094C"/>
    <w:rsid w:val="004563D0"/>
    <w:rsid w:val="00474F82"/>
    <w:rsid w:val="004777F1"/>
    <w:rsid w:val="00477A79"/>
    <w:rsid w:val="00477F54"/>
    <w:rsid w:val="0049236C"/>
    <w:rsid w:val="00495028"/>
    <w:rsid w:val="00495573"/>
    <w:rsid w:val="004A43B1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B5543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114FB"/>
    <w:rsid w:val="00620308"/>
    <w:rsid w:val="0062101F"/>
    <w:rsid w:val="00621F6B"/>
    <w:rsid w:val="00647F72"/>
    <w:rsid w:val="00660DB9"/>
    <w:rsid w:val="00685862"/>
    <w:rsid w:val="0069206B"/>
    <w:rsid w:val="006939EA"/>
    <w:rsid w:val="006964E3"/>
    <w:rsid w:val="00697036"/>
    <w:rsid w:val="006971EB"/>
    <w:rsid w:val="006B6D8E"/>
    <w:rsid w:val="006C18FE"/>
    <w:rsid w:val="006C3C03"/>
    <w:rsid w:val="006C4E2B"/>
    <w:rsid w:val="006D0426"/>
    <w:rsid w:val="006D16C5"/>
    <w:rsid w:val="006D2780"/>
    <w:rsid w:val="006E0594"/>
    <w:rsid w:val="006E3E52"/>
    <w:rsid w:val="006E3EF1"/>
    <w:rsid w:val="006E5E10"/>
    <w:rsid w:val="006F199C"/>
    <w:rsid w:val="006F2081"/>
    <w:rsid w:val="0071099E"/>
    <w:rsid w:val="0072463C"/>
    <w:rsid w:val="007507E3"/>
    <w:rsid w:val="007679C7"/>
    <w:rsid w:val="007741D5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5C16"/>
    <w:rsid w:val="007E3E12"/>
    <w:rsid w:val="007F6226"/>
    <w:rsid w:val="00806DBB"/>
    <w:rsid w:val="00810D3C"/>
    <w:rsid w:val="008124F1"/>
    <w:rsid w:val="008130E0"/>
    <w:rsid w:val="00814534"/>
    <w:rsid w:val="00816A20"/>
    <w:rsid w:val="008344F9"/>
    <w:rsid w:val="00836634"/>
    <w:rsid w:val="00842995"/>
    <w:rsid w:val="00845577"/>
    <w:rsid w:val="0085198F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96925"/>
    <w:rsid w:val="008A1723"/>
    <w:rsid w:val="008B1844"/>
    <w:rsid w:val="008B280C"/>
    <w:rsid w:val="008B55CB"/>
    <w:rsid w:val="008D7D30"/>
    <w:rsid w:val="008E5BC0"/>
    <w:rsid w:val="008E79A1"/>
    <w:rsid w:val="008F136E"/>
    <w:rsid w:val="008F3046"/>
    <w:rsid w:val="008F3C98"/>
    <w:rsid w:val="008F4BA9"/>
    <w:rsid w:val="008F4FB4"/>
    <w:rsid w:val="008F6F36"/>
    <w:rsid w:val="009053FB"/>
    <w:rsid w:val="009074C5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7374F"/>
    <w:rsid w:val="00974B60"/>
    <w:rsid w:val="00980F52"/>
    <w:rsid w:val="0099372E"/>
    <w:rsid w:val="00996B7C"/>
    <w:rsid w:val="009A41E3"/>
    <w:rsid w:val="009B3149"/>
    <w:rsid w:val="009B6E37"/>
    <w:rsid w:val="009C51E1"/>
    <w:rsid w:val="009C54F7"/>
    <w:rsid w:val="009C57EC"/>
    <w:rsid w:val="009D4B1F"/>
    <w:rsid w:val="009D585D"/>
    <w:rsid w:val="009D6D94"/>
    <w:rsid w:val="009E0EC2"/>
    <w:rsid w:val="009E21DC"/>
    <w:rsid w:val="00A075F4"/>
    <w:rsid w:val="00A32037"/>
    <w:rsid w:val="00A35E21"/>
    <w:rsid w:val="00A44D31"/>
    <w:rsid w:val="00A502F4"/>
    <w:rsid w:val="00A7520B"/>
    <w:rsid w:val="00A76185"/>
    <w:rsid w:val="00A83C84"/>
    <w:rsid w:val="00A862A5"/>
    <w:rsid w:val="00A9504E"/>
    <w:rsid w:val="00A9782A"/>
    <w:rsid w:val="00AA7BF7"/>
    <w:rsid w:val="00AC230D"/>
    <w:rsid w:val="00AC44C9"/>
    <w:rsid w:val="00AC66FC"/>
    <w:rsid w:val="00AD3813"/>
    <w:rsid w:val="00AE3358"/>
    <w:rsid w:val="00AE3BCD"/>
    <w:rsid w:val="00AF19C2"/>
    <w:rsid w:val="00AF6126"/>
    <w:rsid w:val="00AF6EDA"/>
    <w:rsid w:val="00B00991"/>
    <w:rsid w:val="00B10539"/>
    <w:rsid w:val="00B11A53"/>
    <w:rsid w:val="00B213B9"/>
    <w:rsid w:val="00B22D90"/>
    <w:rsid w:val="00B24089"/>
    <w:rsid w:val="00B31D3B"/>
    <w:rsid w:val="00B33BFD"/>
    <w:rsid w:val="00B35246"/>
    <w:rsid w:val="00B50C30"/>
    <w:rsid w:val="00B55835"/>
    <w:rsid w:val="00B64CF0"/>
    <w:rsid w:val="00B679C5"/>
    <w:rsid w:val="00B70B4F"/>
    <w:rsid w:val="00B7423E"/>
    <w:rsid w:val="00B74E36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E7678"/>
    <w:rsid w:val="00BF1A1D"/>
    <w:rsid w:val="00BF3375"/>
    <w:rsid w:val="00BF3F8D"/>
    <w:rsid w:val="00BF53D5"/>
    <w:rsid w:val="00BF7AA8"/>
    <w:rsid w:val="00C04273"/>
    <w:rsid w:val="00C04C20"/>
    <w:rsid w:val="00C065C8"/>
    <w:rsid w:val="00C2669A"/>
    <w:rsid w:val="00C311E7"/>
    <w:rsid w:val="00C444B5"/>
    <w:rsid w:val="00C4758E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653BA"/>
    <w:rsid w:val="00D75105"/>
    <w:rsid w:val="00D75DED"/>
    <w:rsid w:val="00D80EFD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2D3A"/>
    <w:rsid w:val="00E458F3"/>
    <w:rsid w:val="00E52732"/>
    <w:rsid w:val="00E54BCF"/>
    <w:rsid w:val="00E55FA8"/>
    <w:rsid w:val="00E6086D"/>
    <w:rsid w:val="00E6777D"/>
    <w:rsid w:val="00E7637B"/>
    <w:rsid w:val="00E81FE5"/>
    <w:rsid w:val="00E870C1"/>
    <w:rsid w:val="00E8711B"/>
    <w:rsid w:val="00E91698"/>
    <w:rsid w:val="00EA49D0"/>
    <w:rsid w:val="00EB3D72"/>
    <w:rsid w:val="00EB6281"/>
    <w:rsid w:val="00EB78DC"/>
    <w:rsid w:val="00EE2C25"/>
    <w:rsid w:val="00EE72D7"/>
    <w:rsid w:val="00EF7632"/>
    <w:rsid w:val="00F1791C"/>
    <w:rsid w:val="00F24C74"/>
    <w:rsid w:val="00F25FEA"/>
    <w:rsid w:val="00F30C2F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22D8"/>
    <w:rsid w:val="00FA3B79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013D-B845-4AEC-8F53-A5351533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Цыганова Марина Николаевна</cp:lastModifiedBy>
  <cp:revision>6</cp:revision>
  <cp:lastPrinted>2021-09-30T04:49:00Z</cp:lastPrinted>
  <dcterms:created xsi:type="dcterms:W3CDTF">2021-09-29T13:11:00Z</dcterms:created>
  <dcterms:modified xsi:type="dcterms:W3CDTF">2021-09-30T15:09:00Z</dcterms:modified>
</cp:coreProperties>
</file>