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C1A" w:rsidRPr="007A7BF6" w:rsidRDefault="00166C1A" w:rsidP="007A7BF6">
      <w:pPr>
        <w:spacing w:line="260" w:lineRule="exact"/>
        <w:ind w:left="11340"/>
        <w:jc w:val="both"/>
        <w:rPr>
          <w:rFonts w:eastAsia="Calibri"/>
          <w:sz w:val="28"/>
          <w:szCs w:val="28"/>
          <w:lang w:eastAsia="en-US"/>
        </w:rPr>
      </w:pPr>
      <w:r w:rsidRPr="007A7BF6">
        <w:rPr>
          <w:rFonts w:eastAsia="Calibri"/>
          <w:sz w:val="28"/>
          <w:szCs w:val="28"/>
          <w:lang w:eastAsia="en-US"/>
        </w:rPr>
        <w:t>Приложение</w:t>
      </w:r>
      <w:r w:rsidR="005A3276" w:rsidRPr="007A7BF6">
        <w:rPr>
          <w:rFonts w:eastAsia="Calibri"/>
          <w:sz w:val="28"/>
          <w:szCs w:val="28"/>
          <w:lang w:eastAsia="en-US"/>
        </w:rPr>
        <w:t xml:space="preserve"> </w:t>
      </w:r>
      <w:r w:rsidR="00157084">
        <w:rPr>
          <w:rFonts w:eastAsia="Calibri"/>
          <w:sz w:val="28"/>
          <w:szCs w:val="28"/>
          <w:lang w:eastAsia="en-US"/>
        </w:rPr>
        <w:t>2</w:t>
      </w:r>
    </w:p>
    <w:p w:rsidR="00166C1A" w:rsidRPr="007A7BF6" w:rsidRDefault="00166C1A" w:rsidP="007A7BF6">
      <w:pPr>
        <w:spacing w:line="260" w:lineRule="exact"/>
        <w:ind w:left="11340"/>
        <w:rPr>
          <w:rFonts w:eastAsia="Calibri"/>
          <w:sz w:val="28"/>
          <w:szCs w:val="28"/>
          <w:lang w:eastAsia="en-US"/>
        </w:rPr>
      </w:pPr>
      <w:r w:rsidRPr="007A7BF6">
        <w:rPr>
          <w:rFonts w:eastAsia="Calibri"/>
          <w:sz w:val="28"/>
          <w:szCs w:val="28"/>
          <w:lang w:eastAsia="en-US"/>
        </w:rPr>
        <w:t>к пояснительной записке</w:t>
      </w:r>
    </w:p>
    <w:p w:rsidR="00166C1A" w:rsidRPr="0038452A" w:rsidRDefault="00166C1A" w:rsidP="00166C1A">
      <w:pPr>
        <w:spacing w:line="300" w:lineRule="exact"/>
        <w:ind w:left="11907"/>
        <w:rPr>
          <w:rFonts w:eastAsia="Calibri"/>
          <w:szCs w:val="28"/>
          <w:lang w:eastAsia="en-US"/>
        </w:rPr>
      </w:pPr>
    </w:p>
    <w:p w:rsidR="00166C1A" w:rsidRPr="007A7BF6" w:rsidRDefault="00166C1A" w:rsidP="00166C1A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exact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7A7BF6">
        <w:rPr>
          <w:rFonts w:eastAsia="Calibri"/>
          <w:color w:val="000000"/>
          <w:sz w:val="28"/>
          <w:szCs w:val="28"/>
          <w:lang w:eastAsia="en-US"/>
        </w:rPr>
        <w:t>Финансовое обеспечение реализации Государственной программы Пермского края</w:t>
      </w:r>
    </w:p>
    <w:p w:rsidR="00166C1A" w:rsidRPr="007A7BF6" w:rsidRDefault="00166C1A" w:rsidP="007A7BF6">
      <w:pPr>
        <w:tabs>
          <w:tab w:val="left" w:pos="5407"/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exact"/>
        <w:ind w:left="89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7A7BF6">
        <w:rPr>
          <w:rFonts w:eastAsia="Calibri"/>
          <w:sz w:val="28"/>
          <w:szCs w:val="28"/>
          <w:lang w:eastAsia="en-US"/>
        </w:rPr>
        <w:t>«</w:t>
      </w:r>
      <w:r w:rsidR="001E0F23" w:rsidRPr="007A7BF6">
        <w:rPr>
          <w:rFonts w:eastAsia="Calibri"/>
          <w:sz w:val="28"/>
          <w:szCs w:val="28"/>
          <w:lang w:eastAsia="en-US"/>
        </w:rPr>
        <w:t>Качественное</w:t>
      </w:r>
      <w:r w:rsidRPr="007A7BF6">
        <w:rPr>
          <w:rFonts w:eastAsia="Calibri"/>
          <w:sz w:val="28"/>
          <w:szCs w:val="28"/>
          <w:lang w:eastAsia="en-US"/>
        </w:rPr>
        <w:t xml:space="preserve"> здравоохранени</w:t>
      </w:r>
      <w:r w:rsidR="001E0F23" w:rsidRPr="007A7BF6">
        <w:rPr>
          <w:rFonts w:eastAsia="Calibri"/>
          <w:sz w:val="28"/>
          <w:szCs w:val="28"/>
          <w:lang w:eastAsia="en-US"/>
        </w:rPr>
        <w:t>е</w:t>
      </w:r>
      <w:r w:rsidRPr="007A7BF6">
        <w:rPr>
          <w:rFonts w:eastAsia="Calibri"/>
          <w:sz w:val="28"/>
          <w:szCs w:val="28"/>
          <w:lang w:eastAsia="en-US"/>
        </w:rPr>
        <w:t>»</w:t>
      </w:r>
      <w:r w:rsidR="007A7BF6">
        <w:rPr>
          <w:rFonts w:eastAsia="Calibri"/>
          <w:sz w:val="28"/>
          <w:szCs w:val="28"/>
          <w:lang w:eastAsia="en-US"/>
        </w:rPr>
        <w:t xml:space="preserve"> </w:t>
      </w:r>
      <w:r w:rsidRPr="007A7BF6">
        <w:rPr>
          <w:rFonts w:eastAsia="Calibri"/>
          <w:sz w:val="28"/>
          <w:szCs w:val="28"/>
          <w:lang w:eastAsia="en-US"/>
        </w:rPr>
        <w:t>на 20</w:t>
      </w:r>
      <w:r w:rsidR="004F2A52" w:rsidRPr="007A7BF6">
        <w:rPr>
          <w:rFonts w:eastAsia="Calibri"/>
          <w:sz w:val="28"/>
          <w:szCs w:val="28"/>
          <w:lang w:eastAsia="en-US"/>
        </w:rPr>
        <w:t>19</w:t>
      </w:r>
      <w:r w:rsidRPr="007A7BF6">
        <w:rPr>
          <w:rFonts w:eastAsia="Calibri"/>
          <w:sz w:val="28"/>
          <w:szCs w:val="28"/>
          <w:lang w:eastAsia="en-US"/>
        </w:rPr>
        <w:t>-20</w:t>
      </w:r>
      <w:r w:rsidR="003A14D1" w:rsidRPr="007A7BF6">
        <w:rPr>
          <w:rFonts w:eastAsia="Calibri"/>
          <w:sz w:val="28"/>
          <w:szCs w:val="28"/>
          <w:lang w:eastAsia="en-US"/>
        </w:rPr>
        <w:t>2</w:t>
      </w:r>
      <w:r w:rsidR="004F2A52" w:rsidRPr="007A7BF6">
        <w:rPr>
          <w:rFonts w:eastAsia="Calibri"/>
          <w:sz w:val="28"/>
          <w:szCs w:val="28"/>
          <w:lang w:eastAsia="en-US"/>
        </w:rPr>
        <w:t>2</w:t>
      </w:r>
      <w:r w:rsidRPr="007A7BF6">
        <w:rPr>
          <w:rFonts w:eastAsia="Calibri"/>
          <w:sz w:val="28"/>
          <w:szCs w:val="28"/>
          <w:lang w:eastAsia="en-US"/>
        </w:rPr>
        <w:t xml:space="preserve"> годы</w:t>
      </w:r>
    </w:p>
    <w:tbl>
      <w:tblPr>
        <w:tblW w:w="4974" w:type="pct"/>
        <w:tblLayout w:type="fixed"/>
        <w:tblLook w:val="04A0" w:firstRow="1" w:lastRow="0" w:firstColumn="1" w:lastColumn="0" w:noHBand="0" w:noVBand="1"/>
      </w:tblPr>
      <w:tblGrid>
        <w:gridCol w:w="2364"/>
        <w:gridCol w:w="1347"/>
        <w:gridCol w:w="1201"/>
        <w:gridCol w:w="1198"/>
        <w:gridCol w:w="1356"/>
        <w:gridCol w:w="4041"/>
        <w:gridCol w:w="1500"/>
        <w:gridCol w:w="1347"/>
        <w:gridCol w:w="1201"/>
      </w:tblGrid>
      <w:tr w:rsidR="00E26169" w:rsidRPr="00531C31" w:rsidTr="00E26169">
        <w:trPr>
          <w:trHeight w:val="337"/>
          <w:tblHeader/>
        </w:trPr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69" w:rsidRPr="00531C31" w:rsidRDefault="00E26169" w:rsidP="00DB3528">
            <w:pPr>
              <w:jc w:val="center"/>
              <w:rPr>
                <w:b/>
                <w:sz w:val="16"/>
                <w:szCs w:val="16"/>
              </w:rPr>
            </w:pPr>
            <w:r w:rsidRPr="00531C31">
              <w:rPr>
                <w:b/>
                <w:sz w:val="16"/>
                <w:szCs w:val="16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6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6169" w:rsidRPr="00531C31" w:rsidRDefault="00E26169" w:rsidP="00DB3528">
            <w:pPr>
              <w:jc w:val="center"/>
              <w:rPr>
                <w:b/>
                <w:sz w:val="16"/>
                <w:szCs w:val="16"/>
              </w:rPr>
            </w:pPr>
            <w:r w:rsidRPr="00531C31">
              <w:rPr>
                <w:b/>
                <w:sz w:val="16"/>
                <w:szCs w:val="16"/>
              </w:rPr>
              <w:t xml:space="preserve">Расходы, </w:t>
            </w:r>
            <w:proofErr w:type="spellStart"/>
            <w:r w:rsidRPr="00531C31">
              <w:rPr>
                <w:b/>
                <w:sz w:val="16"/>
                <w:szCs w:val="16"/>
              </w:rPr>
              <w:t>тыс</w:t>
            </w:r>
            <w:proofErr w:type="gramStart"/>
            <w:r w:rsidRPr="00531C31">
              <w:rPr>
                <w:b/>
                <w:sz w:val="16"/>
                <w:szCs w:val="16"/>
              </w:rPr>
              <w:t>.р</w:t>
            </w:r>
            <w:proofErr w:type="gramEnd"/>
            <w:r w:rsidRPr="00531C31">
              <w:rPr>
                <w:b/>
                <w:sz w:val="16"/>
                <w:szCs w:val="16"/>
              </w:rPr>
              <w:t>уб</w:t>
            </w:r>
            <w:proofErr w:type="spellEnd"/>
            <w:r w:rsidRPr="00531C31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845D3">
            <w:pPr>
              <w:jc w:val="center"/>
              <w:rPr>
                <w:b/>
                <w:sz w:val="16"/>
                <w:szCs w:val="16"/>
              </w:rPr>
            </w:pPr>
            <w:r w:rsidRPr="00531C31">
              <w:rPr>
                <w:b/>
                <w:sz w:val="16"/>
                <w:szCs w:val="16"/>
                <w:lang w:eastAsia="en-US"/>
              </w:rPr>
              <w:t>Значение показателя (изменение*)</w:t>
            </w:r>
          </w:p>
        </w:tc>
      </w:tr>
      <w:tr w:rsidR="00E26169" w:rsidRPr="00531C31" w:rsidTr="00E26169">
        <w:trPr>
          <w:trHeight w:val="765"/>
          <w:tblHeader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946225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531C31">
              <w:rPr>
                <w:b/>
                <w:sz w:val="16"/>
                <w:szCs w:val="16"/>
              </w:rPr>
              <w:t>2019 год (первоначальный план</w:t>
            </w:r>
            <w:proofErr w:type="gramEnd"/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946225">
            <w:pPr>
              <w:jc w:val="center"/>
              <w:rPr>
                <w:b/>
                <w:sz w:val="16"/>
                <w:szCs w:val="16"/>
              </w:rPr>
            </w:pPr>
            <w:r w:rsidRPr="00531C31">
              <w:rPr>
                <w:b/>
                <w:sz w:val="16"/>
                <w:szCs w:val="16"/>
              </w:rPr>
              <w:t>2020 год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946225">
            <w:pPr>
              <w:jc w:val="center"/>
              <w:rPr>
                <w:b/>
                <w:sz w:val="16"/>
                <w:szCs w:val="16"/>
              </w:rPr>
            </w:pPr>
            <w:r w:rsidRPr="00531C31">
              <w:rPr>
                <w:b/>
                <w:sz w:val="16"/>
                <w:szCs w:val="16"/>
              </w:rPr>
              <w:t>2021 год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946225">
            <w:pPr>
              <w:jc w:val="center"/>
              <w:rPr>
                <w:b/>
                <w:sz w:val="16"/>
                <w:szCs w:val="16"/>
              </w:rPr>
            </w:pPr>
            <w:r w:rsidRPr="00531C31">
              <w:rPr>
                <w:b/>
                <w:sz w:val="16"/>
                <w:szCs w:val="16"/>
              </w:rPr>
              <w:t>2022 год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B3528">
            <w:pPr>
              <w:jc w:val="center"/>
              <w:rPr>
                <w:b/>
                <w:sz w:val="16"/>
                <w:szCs w:val="16"/>
              </w:rPr>
            </w:pPr>
            <w:r w:rsidRPr="00EA52E8">
              <w:rPr>
                <w:b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6D10BD">
            <w:pPr>
              <w:jc w:val="center"/>
              <w:rPr>
                <w:b/>
                <w:sz w:val="16"/>
                <w:szCs w:val="16"/>
              </w:rPr>
            </w:pPr>
            <w:r w:rsidRPr="00EA52E8">
              <w:rPr>
                <w:b/>
                <w:sz w:val="16"/>
                <w:szCs w:val="16"/>
              </w:rPr>
              <w:t>2020 год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4F2A52">
            <w:pPr>
              <w:jc w:val="center"/>
              <w:rPr>
                <w:b/>
                <w:sz w:val="16"/>
                <w:szCs w:val="16"/>
              </w:rPr>
            </w:pPr>
            <w:r w:rsidRPr="00EA52E8">
              <w:rPr>
                <w:b/>
                <w:sz w:val="16"/>
                <w:szCs w:val="16"/>
              </w:rPr>
              <w:t>2021 год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4F2A52">
            <w:pPr>
              <w:jc w:val="center"/>
              <w:rPr>
                <w:b/>
                <w:sz w:val="16"/>
                <w:szCs w:val="16"/>
              </w:rPr>
            </w:pPr>
            <w:r w:rsidRPr="00EA52E8">
              <w:rPr>
                <w:b/>
                <w:sz w:val="16"/>
                <w:szCs w:val="16"/>
              </w:rPr>
              <w:t>2022 год</w:t>
            </w:r>
          </w:p>
        </w:tc>
      </w:tr>
    </w:tbl>
    <w:p w:rsidR="0050775B" w:rsidRDefault="0050775B" w:rsidP="0050775B">
      <w:pPr>
        <w:spacing w:line="24" w:lineRule="auto"/>
      </w:pPr>
    </w:p>
    <w:tbl>
      <w:tblPr>
        <w:tblW w:w="4974" w:type="pct"/>
        <w:tblLayout w:type="fixed"/>
        <w:tblLook w:val="04A0" w:firstRow="1" w:lastRow="0" w:firstColumn="1" w:lastColumn="0" w:noHBand="0" w:noVBand="1"/>
      </w:tblPr>
      <w:tblGrid>
        <w:gridCol w:w="2364"/>
        <w:gridCol w:w="1347"/>
        <w:gridCol w:w="1201"/>
        <w:gridCol w:w="1198"/>
        <w:gridCol w:w="1356"/>
        <w:gridCol w:w="4041"/>
        <w:gridCol w:w="1500"/>
        <w:gridCol w:w="1347"/>
        <w:gridCol w:w="1201"/>
      </w:tblGrid>
      <w:tr w:rsidR="0050775B" w:rsidRPr="00531C31" w:rsidTr="0050775B">
        <w:trPr>
          <w:trHeight w:val="288"/>
          <w:tblHeader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5B" w:rsidRPr="0050775B" w:rsidRDefault="0050775B" w:rsidP="0050775B">
            <w:pPr>
              <w:jc w:val="center"/>
              <w:rPr>
                <w:sz w:val="16"/>
                <w:szCs w:val="16"/>
              </w:rPr>
            </w:pPr>
            <w:bookmarkStart w:id="0" w:name="_GoBack" w:colFirst="0" w:colLast="8"/>
            <w:r w:rsidRPr="0050775B">
              <w:rPr>
                <w:sz w:val="16"/>
                <w:szCs w:val="16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5B" w:rsidRPr="0050775B" w:rsidRDefault="0050775B" w:rsidP="00946225">
            <w:pPr>
              <w:jc w:val="center"/>
              <w:rPr>
                <w:sz w:val="16"/>
                <w:szCs w:val="16"/>
              </w:rPr>
            </w:pPr>
            <w:r w:rsidRPr="0050775B">
              <w:rPr>
                <w:sz w:val="16"/>
                <w:szCs w:val="16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5B" w:rsidRPr="0050775B" w:rsidRDefault="0050775B" w:rsidP="00946225">
            <w:pPr>
              <w:jc w:val="center"/>
              <w:rPr>
                <w:sz w:val="16"/>
                <w:szCs w:val="16"/>
              </w:rPr>
            </w:pPr>
            <w:r w:rsidRPr="0050775B">
              <w:rPr>
                <w:sz w:val="16"/>
                <w:szCs w:val="16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5B" w:rsidRPr="0050775B" w:rsidRDefault="0050775B" w:rsidP="00946225">
            <w:pPr>
              <w:jc w:val="center"/>
              <w:rPr>
                <w:sz w:val="16"/>
                <w:szCs w:val="16"/>
              </w:rPr>
            </w:pPr>
            <w:r w:rsidRPr="0050775B">
              <w:rPr>
                <w:sz w:val="16"/>
                <w:szCs w:val="16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5B" w:rsidRPr="0050775B" w:rsidRDefault="0050775B" w:rsidP="00946225">
            <w:pPr>
              <w:jc w:val="center"/>
              <w:rPr>
                <w:sz w:val="16"/>
                <w:szCs w:val="16"/>
              </w:rPr>
            </w:pPr>
            <w:r w:rsidRPr="0050775B">
              <w:rPr>
                <w:sz w:val="16"/>
                <w:szCs w:val="16"/>
              </w:rPr>
              <w:t>5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5B" w:rsidRPr="0050775B" w:rsidRDefault="0050775B" w:rsidP="00DB3528">
            <w:pPr>
              <w:jc w:val="center"/>
              <w:rPr>
                <w:sz w:val="16"/>
                <w:szCs w:val="16"/>
                <w:lang w:eastAsia="en-US"/>
              </w:rPr>
            </w:pPr>
            <w:r w:rsidRPr="0050775B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5B" w:rsidRPr="0050775B" w:rsidRDefault="0050775B" w:rsidP="006D10BD">
            <w:pPr>
              <w:jc w:val="center"/>
              <w:rPr>
                <w:sz w:val="16"/>
                <w:szCs w:val="16"/>
              </w:rPr>
            </w:pPr>
            <w:r w:rsidRPr="0050775B">
              <w:rPr>
                <w:sz w:val="16"/>
                <w:szCs w:val="16"/>
              </w:rPr>
              <w:t>7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5B" w:rsidRPr="0050775B" w:rsidRDefault="0050775B" w:rsidP="004F2A52">
            <w:pPr>
              <w:jc w:val="center"/>
              <w:rPr>
                <w:sz w:val="16"/>
                <w:szCs w:val="16"/>
              </w:rPr>
            </w:pPr>
            <w:r w:rsidRPr="0050775B">
              <w:rPr>
                <w:sz w:val="16"/>
                <w:szCs w:val="16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75B" w:rsidRPr="0050775B" w:rsidRDefault="0050775B" w:rsidP="004F2A52">
            <w:pPr>
              <w:jc w:val="center"/>
              <w:rPr>
                <w:sz w:val="16"/>
                <w:szCs w:val="16"/>
              </w:rPr>
            </w:pPr>
            <w:r w:rsidRPr="0050775B">
              <w:rPr>
                <w:sz w:val="16"/>
                <w:szCs w:val="16"/>
              </w:rPr>
              <w:t>9</w:t>
            </w:r>
          </w:p>
        </w:tc>
      </w:tr>
      <w:bookmarkEnd w:id="0"/>
      <w:tr w:rsidR="00E26169" w:rsidRPr="00531C31" w:rsidTr="0050775B">
        <w:trPr>
          <w:trHeight w:val="430"/>
        </w:trPr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Государственная программа Пермского края «Качественное здравоохранение»,</w:t>
            </w:r>
            <w:r w:rsidRPr="00531C31">
              <w:rPr>
                <w:sz w:val="16"/>
                <w:szCs w:val="16"/>
              </w:rPr>
              <w:br/>
              <w:t xml:space="preserve"> в том числе: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946225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25 590 095,4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3A5BC5" w:rsidP="000157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29 004 212,1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0157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29 690 523,8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7F204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27 966 300,7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Ожидаемая продолжительность жизни при рождении</w:t>
            </w:r>
            <w:r w:rsidR="00825D87" w:rsidRPr="00EA52E8">
              <w:rPr>
                <w:sz w:val="16"/>
                <w:szCs w:val="16"/>
              </w:rPr>
              <w:t>, лет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A10179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 xml:space="preserve">71,96 </w:t>
            </w:r>
          </w:p>
          <w:p w:rsidR="00E26169" w:rsidRPr="00EA52E8" w:rsidRDefault="00E26169" w:rsidP="00A10179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A10179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 xml:space="preserve">72,39 </w:t>
            </w:r>
          </w:p>
          <w:p w:rsidR="00E26169" w:rsidRPr="00EA52E8" w:rsidRDefault="00E26169" w:rsidP="00A10179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A10179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 xml:space="preserve">72,82 </w:t>
            </w:r>
          </w:p>
          <w:p w:rsidR="00E26169" w:rsidRPr="00EA52E8" w:rsidRDefault="00E26169" w:rsidP="00A10179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</w:tr>
      <w:tr w:rsidR="00E26169" w:rsidRPr="00531C31" w:rsidTr="0050775B">
        <w:trPr>
          <w:trHeight w:val="430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7F204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78416B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 xml:space="preserve">Смертность населения </w:t>
            </w:r>
            <w:r w:rsidR="00E26169" w:rsidRPr="00EA52E8">
              <w:rPr>
                <w:sz w:val="16"/>
                <w:szCs w:val="16"/>
              </w:rPr>
              <w:t>в трудоспособном возрасте</w:t>
            </w:r>
            <w:r w:rsidRPr="00EA52E8">
              <w:rPr>
                <w:sz w:val="16"/>
                <w:szCs w:val="16"/>
              </w:rPr>
              <w:t>, количество умерших на 100 тыс. человек соответствующего возраста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A942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525,3</w:t>
            </w:r>
          </w:p>
          <w:p w:rsidR="00E26169" w:rsidRPr="00EA52E8" w:rsidRDefault="00E26169" w:rsidP="00A942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A942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503,5</w:t>
            </w:r>
          </w:p>
          <w:p w:rsidR="00E26169" w:rsidRPr="00EA52E8" w:rsidRDefault="00E26169" w:rsidP="00A942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A942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481,9</w:t>
            </w:r>
          </w:p>
          <w:p w:rsidR="00E26169" w:rsidRPr="00EA52E8" w:rsidRDefault="00E26169" w:rsidP="00A942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</w:tr>
      <w:tr w:rsidR="00E26169" w:rsidRPr="00531C31" w:rsidTr="0050775B">
        <w:trPr>
          <w:trHeight w:val="1193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026493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Подпрограмма 1. «Профилактика заболеваний и формирование здорового образа жизни»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7F2041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2 498 464,0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9E0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2 573 431,3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9E02E9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2 525 681,8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9E0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2 292 323,9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Доля пациентов, страда</w:t>
            </w:r>
            <w:r w:rsidR="0078416B"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ющих артериальной гипертензией </w:t>
            </w: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и состоящих под диспансерным наблюдением, от общего числа пациентов, страдающих артериальной гипертензией</w:t>
            </w:r>
            <w:r w:rsidR="0078416B" w:rsidRPr="00EA52E8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1D7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6169" w:rsidRPr="00EA52E8" w:rsidRDefault="00E26169" w:rsidP="001D7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95 </w:t>
            </w:r>
          </w:p>
          <w:p w:rsidR="00E26169" w:rsidRPr="00EA52E8" w:rsidRDefault="00E26169" w:rsidP="001D7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(0)</w:t>
            </w:r>
          </w:p>
          <w:p w:rsidR="00E26169" w:rsidRPr="00EA52E8" w:rsidRDefault="00E26169" w:rsidP="001D7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A942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100 </w:t>
            </w:r>
          </w:p>
          <w:p w:rsidR="00E26169" w:rsidRPr="00EA52E8" w:rsidRDefault="00E26169" w:rsidP="00A942B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1D7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100 </w:t>
            </w:r>
          </w:p>
          <w:p w:rsidR="00E26169" w:rsidRPr="00EA52E8" w:rsidRDefault="00E26169" w:rsidP="001D70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(0)</w:t>
            </w:r>
          </w:p>
        </w:tc>
      </w:tr>
      <w:tr w:rsidR="00E26169" w:rsidRPr="00531C31" w:rsidTr="0050775B">
        <w:trPr>
          <w:trHeight w:val="315"/>
        </w:trPr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1.1. Формирование здорового образа жизни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51 922,4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9E0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169 893,0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D319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169 893,0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D319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169 852,6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охвата граждан профилактическими медицинскими осмотрами от числа всех граждан</w:t>
            </w:r>
            <w:r w:rsidR="0078416B" w:rsidRPr="00EA52E8">
              <w:rPr>
                <w:sz w:val="16"/>
                <w:szCs w:val="16"/>
              </w:rPr>
              <w:t>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45,3</w:t>
            </w:r>
          </w:p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56,6</w:t>
            </w:r>
          </w:p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67,6</w:t>
            </w:r>
          </w:p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</w:tr>
      <w:tr w:rsidR="00E26169" w:rsidRPr="00531C31" w:rsidTr="0050775B">
        <w:trPr>
          <w:trHeight w:val="210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9E0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319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3194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Охват профилактическими медицинскими осмотрами детей</w:t>
            </w:r>
            <w:r w:rsidR="0078416B" w:rsidRPr="00EA52E8">
              <w:rPr>
                <w:sz w:val="16"/>
                <w:szCs w:val="16"/>
              </w:rPr>
              <w:t>, %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95,0 (0)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95,0 (0)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95,0 (0)</w:t>
            </w:r>
          </w:p>
        </w:tc>
      </w:tr>
      <w:tr w:rsidR="00E26169" w:rsidRPr="00531C31" w:rsidTr="0050775B">
        <w:trPr>
          <w:trHeight w:val="538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4D26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4D26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4D266A">
            <w:pPr>
              <w:jc w:val="center"/>
              <w:rPr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686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Охват диспансеризацией детей-сирот и детей, нах</w:t>
            </w:r>
            <w:r w:rsidR="0078416B" w:rsidRPr="00EA52E8">
              <w:rPr>
                <w:sz w:val="16"/>
                <w:szCs w:val="16"/>
              </w:rPr>
              <w:t xml:space="preserve">одящихся </w:t>
            </w:r>
            <w:r w:rsidRPr="00EA52E8">
              <w:rPr>
                <w:sz w:val="16"/>
                <w:szCs w:val="16"/>
              </w:rPr>
              <w:t>в трудной жизненной ситуации</w:t>
            </w:r>
            <w:r w:rsidR="0078416B" w:rsidRPr="00EA52E8">
              <w:rPr>
                <w:sz w:val="16"/>
                <w:szCs w:val="16"/>
              </w:rPr>
              <w:t>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100,0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100,0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100,0 (0)</w:t>
            </w:r>
          </w:p>
        </w:tc>
      </w:tr>
      <w:tr w:rsidR="00E26169" w:rsidRPr="00531C31" w:rsidTr="0050775B">
        <w:trPr>
          <w:trHeight w:val="841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69" w:rsidRPr="00531C31" w:rsidRDefault="00E26169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1.1.1. Обеспечение деятельности (оказание услуг, выполнение работ) государственных учреждений (организаций) 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44 615,0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3870F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162 510,7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162 510,7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162 510,7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169" w:rsidRPr="00EA52E8" w:rsidRDefault="00E26169" w:rsidP="00DB3528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169" w:rsidRPr="00EA52E8" w:rsidRDefault="00E26169" w:rsidP="00DB3528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169" w:rsidRPr="00EA52E8" w:rsidRDefault="00E26169" w:rsidP="00DB3528">
            <w:pPr>
              <w:jc w:val="center"/>
              <w:rPr>
                <w:iCs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277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1.1.2. 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17651B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7 307,4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7 382,3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17651B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7 382,3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17651B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7 341,9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169" w:rsidRPr="00EA52E8" w:rsidRDefault="00E26169" w:rsidP="00DB3528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169" w:rsidRPr="00EA52E8" w:rsidRDefault="00E26169" w:rsidP="00DB3528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169" w:rsidRPr="00EA52E8" w:rsidRDefault="00E26169" w:rsidP="00DB3528">
            <w:pPr>
              <w:jc w:val="center"/>
              <w:rPr>
                <w:iCs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975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9E2021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1.1.2.1. </w:t>
            </w:r>
            <w:r w:rsidR="009E2021">
              <w:rPr>
                <w:iCs/>
                <w:sz w:val="16"/>
                <w:szCs w:val="16"/>
              </w:rPr>
              <w:t>Профилактика</w:t>
            </w:r>
            <w:r w:rsidRPr="00531C31">
              <w:rPr>
                <w:iCs/>
                <w:sz w:val="16"/>
                <w:szCs w:val="16"/>
              </w:rPr>
              <w:t xml:space="preserve"> ВИЧ-инфекции и гепатитов B и C, в том числе с привлечением к реализации указанных мероприятий социально ориентированных некоммерческих организаций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7 307,4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9E02E9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7 382,3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9E02E9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7 382,3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9E02E9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7 341,9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Уровень информированности на</w:t>
            </w:r>
            <w:r w:rsidR="0078416B" w:rsidRPr="00EA52E8">
              <w:rPr>
                <w:sz w:val="16"/>
                <w:szCs w:val="16"/>
              </w:rPr>
              <w:t xml:space="preserve">селения в возрасте 18 – 49 лет </w:t>
            </w:r>
            <w:r w:rsidRPr="00EA52E8">
              <w:rPr>
                <w:sz w:val="16"/>
                <w:szCs w:val="16"/>
              </w:rPr>
              <w:t>по вопросам ВИЧ-инфекции</w:t>
            </w:r>
            <w:r w:rsidR="0078416B" w:rsidRPr="00EA52E8">
              <w:rPr>
                <w:sz w:val="16"/>
                <w:szCs w:val="16"/>
              </w:rPr>
              <w:t>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6D10BD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93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6D10BD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94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6D10BD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95 (0)</w:t>
            </w:r>
          </w:p>
        </w:tc>
      </w:tr>
      <w:tr w:rsidR="00E26169" w:rsidRPr="00531C31" w:rsidTr="0050775B">
        <w:trPr>
          <w:trHeight w:val="697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lastRenderedPageBreak/>
              <w:t>1.2. Организация лекарственного обеспечения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2 446 541,6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2 344 752,5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2 339 884,0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2 122 471,3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ВИЧ-инфицированных лиц, получающих антиретровирусную терапию, от числа состоящих</w:t>
            </w:r>
          </w:p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на диспансерном учете</w:t>
            </w:r>
            <w:r w:rsidR="0078416B" w:rsidRPr="00EA52E8">
              <w:rPr>
                <w:sz w:val="16"/>
                <w:szCs w:val="16"/>
              </w:rPr>
              <w:t>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60,0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60,0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60,0 (0)</w:t>
            </w:r>
          </w:p>
        </w:tc>
      </w:tr>
      <w:tr w:rsidR="00E26169" w:rsidRPr="00531C31" w:rsidTr="0050775B">
        <w:trPr>
          <w:trHeight w:val="99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026493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1.2.1. Централизованные закупки лекарственных препаратов, расходных материалов и прочих услуг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1 926 081,2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1 844 490,4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1 839 621,9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1 841 032,1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56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69" w:rsidRPr="00531C31" w:rsidRDefault="00E26169" w:rsidP="00204080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1.2.1.1. Накопление, хранение, использование и восполнение медицинских сре</w:t>
            </w:r>
            <w:proofErr w:type="gramStart"/>
            <w:r w:rsidRPr="00531C31">
              <w:rPr>
                <w:iCs/>
                <w:sz w:val="16"/>
                <w:szCs w:val="16"/>
              </w:rPr>
              <w:t>дств в с</w:t>
            </w:r>
            <w:proofErr w:type="gramEnd"/>
            <w:r w:rsidRPr="00531C31">
              <w:rPr>
                <w:iCs/>
                <w:sz w:val="16"/>
                <w:szCs w:val="16"/>
              </w:rPr>
              <w:t>оставе запасов материально- технических, продовольственных, медицинских и иных средств, созданных в Пермском крае в целях гражданской обороны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3 809,6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5 117,7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249,2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2F4CCD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323,9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146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1.2.1.2. Обеспечение лекарственными препаратами льготных категорий граждан </w:t>
            </w:r>
          </w:p>
          <w:p w:rsidR="00E26169" w:rsidRPr="00531C31" w:rsidRDefault="00E26169" w:rsidP="00151CD7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в соответствии с постановлением Правительства Российской Федерации от 30 июля 1994 г. № 890 «О государственной поддержке развития медицинской промышленности </w:t>
            </w:r>
            <w:r w:rsidRPr="00531C31">
              <w:rPr>
                <w:iCs/>
                <w:sz w:val="16"/>
                <w:szCs w:val="16"/>
              </w:rPr>
              <w:br/>
              <w:t>и улучшении обеспечения населения и учреждений здравоохранения лекарственными средствами и изделиями медицинского назначения»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935 984,1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2F4CCD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1 123 373,5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2F4CCD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1 123 373,5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010E71" w:rsidP="002F4CCD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1 124 274,7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81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1.2.1.3. Обеспечение противотуберкулезными лекарственными препаратами, диагностическими тестами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96 665,0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97 488,9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97 488,9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97 515,0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1527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69" w:rsidRPr="00531C31" w:rsidRDefault="00E26169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1.2.1.4. Приобретение лекарственных препаратов для лечения заболеваний, включенных в перечень </w:t>
            </w:r>
            <w:proofErr w:type="spellStart"/>
            <w:r w:rsidRPr="00531C31">
              <w:rPr>
                <w:iCs/>
                <w:sz w:val="16"/>
                <w:szCs w:val="16"/>
              </w:rPr>
              <w:t>жизнеугрожающих</w:t>
            </w:r>
            <w:proofErr w:type="spellEnd"/>
            <w:r w:rsidRPr="00531C31">
              <w:rPr>
                <w:iCs/>
                <w:sz w:val="16"/>
                <w:szCs w:val="16"/>
              </w:rPr>
              <w:t xml:space="preserve"> и хронических прогрессирующих редких (</w:t>
            </w:r>
            <w:proofErr w:type="spellStart"/>
            <w:r w:rsidRPr="00531C31">
              <w:rPr>
                <w:iCs/>
                <w:sz w:val="16"/>
                <w:szCs w:val="16"/>
              </w:rPr>
              <w:t>орфанных</w:t>
            </w:r>
            <w:proofErr w:type="spellEnd"/>
            <w:r w:rsidRPr="00531C31">
              <w:rPr>
                <w:iCs/>
                <w:sz w:val="16"/>
                <w:szCs w:val="16"/>
              </w:rPr>
              <w:t>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584 263,8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316 990,3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316 990,3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316 990,3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81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026493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1.2.1.5. Приобретение лекарственных препаратов для больных ВИЧ-инфекцией, диагностических средств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90 289,5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105 990,1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105 990,1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106 398,3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81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026493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lastRenderedPageBreak/>
              <w:t xml:space="preserve">1.2.1.6. Приобретение лекарственных препаратов </w:t>
            </w:r>
            <w:r w:rsidRPr="00531C31">
              <w:rPr>
                <w:iCs/>
                <w:sz w:val="16"/>
                <w:szCs w:val="16"/>
              </w:rPr>
              <w:br/>
              <w:t>для больных гепатитом B и C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49 621,6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49 619,6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860AF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49 619,6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860AF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49 619,6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81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1.2.1.7. Приобретение расходных материалов к инсулиновой помпе </w:t>
            </w:r>
            <w:r w:rsidRPr="00531C31">
              <w:rPr>
                <w:iCs/>
                <w:sz w:val="16"/>
                <w:szCs w:val="16"/>
              </w:rPr>
              <w:br/>
              <w:t>для детей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20 392,9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860AF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20 392,2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860AF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20 392,2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860AF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20 392,2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105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026493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1.2.1.8. Услуги специализированной организации по размещению заказа </w:t>
            </w:r>
            <w:r w:rsidRPr="00531C31">
              <w:rPr>
                <w:iCs/>
                <w:sz w:val="16"/>
                <w:szCs w:val="16"/>
              </w:rPr>
              <w:br/>
              <w:t>на поставку лекарственных препаратов, медицинских изделий, оборудования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1 274,0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1 274,0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 xml:space="preserve">1 274,0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1 274,0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101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026493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1.2.1.9. Складские услуги в рамках обеспечения лекарственными препаратами, в том числе иммунобиологическими, и специализированными продуктами лечебного питания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96 146,8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49588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82 738,3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82 738,3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82 738,3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81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1.2.1.10. Приобретение наркотических средств, психотропных веществ и их </w:t>
            </w:r>
            <w:proofErr w:type="spellStart"/>
            <w:r w:rsidRPr="00531C31">
              <w:rPr>
                <w:iCs/>
                <w:sz w:val="16"/>
                <w:szCs w:val="16"/>
              </w:rPr>
              <w:t>прекурсоров</w:t>
            </w:r>
            <w:proofErr w:type="spell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47 633,9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41 505,8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41 505,8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41 505,8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503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1.2.2. Иммунопрофилактика населения Пермского края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186 094,6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860AF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186 094,5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860AF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186 094,5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860AF4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186 094,5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702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1.2.3. 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463007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112 400,0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95 799,0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11325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95 799,0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11325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95 344,7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1235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026493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1.2.3.1. </w:t>
            </w:r>
            <w:r w:rsidR="00010E71">
              <w:rPr>
                <w:iCs/>
                <w:sz w:val="16"/>
                <w:szCs w:val="16"/>
              </w:rPr>
              <w:t>Закупка диагностических сре</w:t>
            </w:r>
            <w:proofErr w:type="gramStart"/>
            <w:r w:rsidR="00010E71">
              <w:rPr>
                <w:iCs/>
                <w:sz w:val="16"/>
                <w:szCs w:val="16"/>
              </w:rPr>
              <w:t>дств дл</w:t>
            </w:r>
            <w:proofErr w:type="gramEnd"/>
            <w:r w:rsidR="00010E71">
              <w:rPr>
                <w:iCs/>
                <w:sz w:val="16"/>
                <w:szCs w:val="16"/>
              </w:rPr>
              <w:t xml:space="preserve">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МЗ РФ, а также медицинских изделий в соответствии со стандартом оснащения, предусмотренным порядком оказания медицинской помощи больным </w:t>
            </w:r>
            <w:r w:rsidR="00A404BE">
              <w:rPr>
                <w:iCs/>
                <w:sz w:val="16"/>
                <w:szCs w:val="16"/>
              </w:rPr>
              <w:t>туберкулезом (</w:t>
            </w:r>
            <w:proofErr w:type="spellStart"/>
            <w:r w:rsidR="00A404BE">
              <w:rPr>
                <w:iCs/>
                <w:sz w:val="16"/>
                <w:szCs w:val="16"/>
              </w:rPr>
              <w:t>софинансирование</w:t>
            </w:r>
            <w:proofErr w:type="spellEnd"/>
            <w:r w:rsidR="00A404BE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37 957,1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37 056,8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37 056,8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37 030,7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Охват населения профилактическими осмотрами на туберкулез</w:t>
            </w:r>
            <w:r w:rsidR="0078416B" w:rsidRPr="00EA52E8">
              <w:rPr>
                <w:sz w:val="16"/>
                <w:szCs w:val="16"/>
              </w:rPr>
              <w:t>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72,3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72,5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8900EE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72,5 (0)</w:t>
            </w:r>
          </w:p>
        </w:tc>
      </w:tr>
      <w:tr w:rsidR="00E26169" w:rsidRPr="00531C31" w:rsidTr="0050775B">
        <w:trPr>
          <w:trHeight w:val="28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69" w:rsidRPr="00531C31" w:rsidRDefault="00E26169" w:rsidP="00026493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1.2.3.2. </w:t>
            </w:r>
            <w:r w:rsidR="00A404BE">
              <w:rPr>
                <w:iCs/>
                <w:sz w:val="16"/>
                <w:szCs w:val="16"/>
              </w:rPr>
              <w:t>Закупка диагностических сре</w:t>
            </w:r>
            <w:proofErr w:type="gramStart"/>
            <w:r w:rsidR="00A404BE">
              <w:rPr>
                <w:iCs/>
                <w:sz w:val="16"/>
                <w:szCs w:val="16"/>
              </w:rPr>
              <w:t>дств дл</w:t>
            </w:r>
            <w:proofErr w:type="gramEnd"/>
            <w:r w:rsidR="00A404BE">
              <w:rPr>
                <w:iCs/>
                <w:sz w:val="16"/>
                <w:szCs w:val="16"/>
              </w:rPr>
              <w:t xml:space="preserve">я выявления и мониторинга </w:t>
            </w:r>
            <w:r w:rsidR="00A404BE">
              <w:rPr>
                <w:iCs/>
                <w:sz w:val="16"/>
                <w:szCs w:val="16"/>
              </w:rPr>
              <w:lastRenderedPageBreak/>
              <w:t xml:space="preserve">лечения лиц, инфицированных вирусом иммунодефицита человека, </w:t>
            </w:r>
            <w:r w:rsidRPr="00531C31">
              <w:rPr>
                <w:iCs/>
                <w:sz w:val="16"/>
                <w:szCs w:val="16"/>
              </w:rPr>
              <w:t xml:space="preserve">в том числе в сочетании </w:t>
            </w:r>
          </w:p>
          <w:p w:rsidR="00E26169" w:rsidRPr="00531C31" w:rsidRDefault="00E26169" w:rsidP="00026493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с вирусами гепатитов</w:t>
            </w:r>
            <w:proofErr w:type="gramStart"/>
            <w:r w:rsidRPr="00531C31">
              <w:rPr>
                <w:iCs/>
                <w:sz w:val="16"/>
                <w:szCs w:val="16"/>
              </w:rPr>
              <w:t xml:space="preserve"> В</w:t>
            </w:r>
            <w:proofErr w:type="gramEnd"/>
            <w:r w:rsidRPr="00531C31">
              <w:rPr>
                <w:iCs/>
                <w:sz w:val="16"/>
                <w:szCs w:val="16"/>
              </w:rPr>
              <w:t xml:space="preserve"> </w:t>
            </w:r>
          </w:p>
          <w:p w:rsidR="00A404BE" w:rsidRDefault="00E26169" w:rsidP="00A404BE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и (или) </w:t>
            </w:r>
            <w:proofErr w:type="gramStart"/>
            <w:r w:rsidRPr="00531C31">
              <w:rPr>
                <w:iCs/>
                <w:sz w:val="16"/>
                <w:szCs w:val="16"/>
              </w:rPr>
              <w:t>С</w:t>
            </w:r>
            <w:proofErr w:type="gramEnd"/>
            <w:r w:rsidR="00A404BE">
              <w:rPr>
                <w:iCs/>
                <w:sz w:val="16"/>
                <w:szCs w:val="16"/>
              </w:rPr>
              <w:t xml:space="preserve">, </w:t>
            </w:r>
            <w:proofErr w:type="gramStart"/>
            <w:r w:rsidR="00A404BE">
              <w:rPr>
                <w:iCs/>
                <w:sz w:val="16"/>
                <w:szCs w:val="16"/>
              </w:rPr>
              <w:t>в</w:t>
            </w:r>
            <w:proofErr w:type="gramEnd"/>
            <w:r w:rsidR="00A404BE">
              <w:rPr>
                <w:iCs/>
                <w:sz w:val="16"/>
                <w:szCs w:val="16"/>
              </w:rPr>
              <w:t xml:space="preserve"> соответствии с перечнем, утвержденным МЗ РФ (</w:t>
            </w:r>
            <w:proofErr w:type="spellStart"/>
            <w:r w:rsidR="00A404BE">
              <w:rPr>
                <w:iCs/>
                <w:sz w:val="16"/>
                <w:szCs w:val="16"/>
              </w:rPr>
              <w:t>софинансирование</w:t>
            </w:r>
            <w:proofErr w:type="spellEnd"/>
            <w:r w:rsidR="00A404BE">
              <w:rPr>
                <w:iCs/>
                <w:sz w:val="16"/>
                <w:szCs w:val="16"/>
              </w:rPr>
              <w:t>)</w:t>
            </w:r>
            <w:r w:rsidRPr="00531C31">
              <w:rPr>
                <w:iCs/>
                <w:sz w:val="16"/>
                <w:szCs w:val="16"/>
              </w:rPr>
              <w:t xml:space="preserve"> </w:t>
            </w:r>
          </w:p>
          <w:p w:rsidR="00E26169" w:rsidRPr="00A404BE" w:rsidRDefault="00E26169" w:rsidP="00A404BE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463007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lastRenderedPageBreak/>
              <w:t>74 442,9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11325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58 742,2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11325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58 742,2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11325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58 314,0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Охват медицинским освидетельствованием на ВИЧ-инфекцию населения субъекта Российской Федерации</w:t>
            </w:r>
            <w:r w:rsidR="0078416B" w:rsidRPr="00EA52E8">
              <w:rPr>
                <w:sz w:val="16"/>
                <w:szCs w:val="16"/>
              </w:rPr>
              <w:t>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24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25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204080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26 (0)</w:t>
            </w:r>
          </w:p>
        </w:tc>
      </w:tr>
      <w:tr w:rsidR="00E26169" w:rsidRPr="00531C31" w:rsidTr="0050775B">
        <w:trPr>
          <w:trHeight w:val="66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4BE" w:rsidRDefault="00A404BE" w:rsidP="00026493">
            <w:pPr>
              <w:rPr>
                <w:iCs/>
                <w:sz w:val="16"/>
                <w:szCs w:val="16"/>
              </w:rPr>
            </w:pPr>
            <w:r w:rsidRPr="00A404BE">
              <w:rPr>
                <w:iCs/>
                <w:sz w:val="16"/>
                <w:szCs w:val="16"/>
              </w:rPr>
              <w:lastRenderedPageBreak/>
              <w:t>1.2.4.Ор</w:t>
            </w:r>
            <w:r>
              <w:rPr>
                <w:iCs/>
                <w:sz w:val="16"/>
                <w:szCs w:val="16"/>
              </w:rPr>
              <w:t xml:space="preserve">ганизационные мероприятия, связанные </w:t>
            </w:r>
            <w:proofErr w:type="gramStart"/>
            <w:r>
              <w:rPr>
                <w:iCs/>
                <w:sz w:val="16"/>
                <w:szCs w:val="16"/>
              </w:rPr>
              <w:t>с</w:t>
            </w:r>
            <w:proofErr w:type="gramEnd"/>
            <w:r>
              <w:rPr>
                <w:iCs/>
                <w:sz w:val="16"/>
                <w:szCs w:val="16"/>
              </w:rPr>
              <w:t xml:space="preserve"> </w:t>
            </w:r>
          </w:p>
          <w:p w:rsidR="00E26169" w:rsidRPr="00531C31" w:rsidRDefault="00E26169" w:rsidP="00026493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с обеспечением лиц лекарственными препаратами, предназначенными </w:t>
            </w:r>
          </w:p>
          <w:p w:rsidR="00E26169" w:rsidRPr="00531C31" w:rsidRDefault="00E26169" w:rsidP="00026493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531C31">
              <w:rPr>
                <w:iCs/>
                <w:sz w:val="16"/>
                <w:szCs w:val="16"/>
              </w:rPr>
              <w:t>муковисцидозом</w:t>
            </w:r>
            <w:proofErr w:type="spellEnd"/>
            <w:r w:rsidR="00A404BE">
              <w:rPr>
                <w:iCs/>
                <w:sz w:val="16"/>
                <w:szCs w:val="16"/>
              </w:rPr>
              <w:t xml:space="preserve"> </w:t>
            </w:r>
            <w:r w:rsidR="00A404BE">
              <w:rPr>
                <w:iCs/>
                <w:sz w:val="16"/>
                <w:szCs w:val="16"/>
                <w:lang w:val="en-US"/>
              </w:rPr>
              <w:t>I</w:t>
            </w:r>
            <w:r w:rsidR="00A404BE" w:rsidRPr="00A404BE">
              <w:rPr>
                <w:iCs/>
                <w:sz w:val="16"/>
                <w:szCs w:val="16"/>
              </w:rPr>
              <w:t xml:space="preserve">, </w:t>
            </w:r>
            <w:r w:rsidR="00A404BE">
              <w:rPr>
                <w:iCs/>
                <w:sz w:val="16"/>
                <w:szCs w:val="16"/>
                <w:lang w:val="en-US"/>
              </w:rPr>
              <w:t>II</w:t>
            </w:r>
            <w:r w:rsidR="00A404BE" w:rsidRPr="00A404BE">
              <w:rPr>
                <w:iCs/>
                <w:sz w:val="16"/>
                <w:szCs w:val="16"/>
              </w:rPr>
              <w:t xml:space="preserve"> </w:t>
            </w:r>
            <w:r w:rsidR="00A404BE">
              <w:rPr>
                <w:iCs/>
                <w:sz w:val="16"/>
                <w:szCs w:val="16"/>
              </w:rPr>
              <w:t xml:space="preserve">и </w:t>
            </w:r>
            <w:r w:rsidR="00A404BE">
              <w:rPr>
                <w:iCs/>
                <w:sz w:val="16"/>
                <w:szCs w:val="16"/>
                <w:lang w:val="en-US"/>
              </w:rPr>
              <w:t>VI</w:t>
            </w:r>
            <w:r w:rsidR="00A404BE">
              <w:rPr>
                <w:iCs/>
                <w:sz w:val="16"/>
                <w:szCs w:val="16"/>
              </w:rPr>
              <w:t xml:space="preserve"> типов, а также, </w:t>
            </w:r>
            <w:r w:rsidRPr="00531C31">
              <w:rPr>
                <w:iCs/>
                <w:sz w:val="16"/>
                <w:szCs w:val="16"/>
              </w:rPr>
              <w:t xml:space="preserve">гипофизарным нанизмом, болезнью Гоше, рассеянным склерозом, а также после трансплантации органов </w:t>
            </w:r>
          </w:p>
          <w:p w:rsidR="00E26169" w:rsidRPr="00531C31" w:rsidRDefault="00E26169" w:rsidP="00A404BE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и (или) тканей, включающие в себя хранение лекарственных препаратов, доставку лекарственных препаратов до аптечных организаций, создание и сопровождение электронных баз данных учета и движения лекарственных препаратов в пределах </w:t>
            </w:r>
            <w:r w:rsidR="00A404BE">
              <w:rPr>
                <w:iCs/>
                <w:sz w:val="16"/>
                <w:szCs w:val="16"/>
              </w:rPr>
              <w:t xml:space="preserve">субъектов Российской Федерации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10 828,5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A404BE" w:rsidP="003870F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7 211,9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A404BE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7 211,9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рецептов, находящихся</w:t>
            </w:r>
            <w:r w:rsidR="0078416B" w:rsidRPr="00EA52E8">
              <w:rPr>
                <w:sz w:val="16"/>
                <w:szCs w:val="16"/>
              </w:rPr>
              <w:t xml:space="preserve"> </w:t>
            </w:r>
            <w:r w:rsidRPr="00EA52E8">
              <w:rPr>
                <w:sz w:val="16"/>
                <w:szCs w:val="16"/>
              </w:rPr>
              <w:t>на отсроченном обеспечении</w:t>
            </w:r>
            <w:r w:rsidR="0078416B" w:rsidRPr="00EA52E8">
              <w:rPr>
                <w:sz w:val="16"/>
                <w:szCs w:val="16"/>
              </w:rPr>
              <w:t>, %</w:t>
            </w:r>
          </w:p>
          <w:p w:rsidR="00E26169" w:rsidRPr="00EA52E8" w:rsidRDefault="00E26169" w:rsidP="00E26169">
            <w:pPr>
              <w:rPr>
                <w:iCs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iCs/>
                <w:sz w:val="16"/>
                <w:szCs w:val="16"/>
              </w:rPr>
            </w:pPr>
            <w:r w:rsidRPr="00EA52E8">
              <w:rPr>
                <w:iCs/>
                <w:sz w:val="16"/>
                <w:szCs w:val="16"/>
              </w:rPr>
              <w:t xml:space="preserve">3 (0) 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iCs/>
                <w:sz w:val="16"/>
                <w:szCs w:val="16"/>
              </w:rPr>
            </w:pPr>
            <w:r w:rsidRPr="00EA52E8">
              <w:rPr>
                <w:iCs/>
                <w:sz w:val="16"/>
                <w:szCs w:val="16"/>
              </w:rPr>
              <w:t>3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iCs/>
                <w:sz w:val="16"/>
                <w:szCs w:val="16"/>
              </w:rPr>
            </w:pPr>
            <w:r w:rsidRPr="00EA52E8">
              <w:rPr>
                <w:iCs/>
                <w:sz w:val="16"/>
                <w:szCs w:val="16"/>
              </w:rPr>
              <w:t>3 (0)</w:t>
            </w:r>
          </w:p>
        </w:tc>
      </w:tr>
      <w:tr w:rsidR="00E26169" w:rsidRPr="00531C31" w:rsidTr="0050775B">
        <w:trPr>
          <w:trHeight w:val="66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Default="00E26169" w:rsidP="00026493">
            <w:pPr>
              <w:rPr>
                <w:iCs/>
                <w:sz w:val="16"/>
                <w:szCs w:val="16"/>
              </w:rPr>
            </w:pPr>
            <w:r w:rsidRPr="00A404BE">
              <w:rPr>
                <w:iCs/>
                <w:sz w:val="16"/>
                <w:szCs w:val="16"/>
              </w:rPr>
              <w:t>1.2.5</w:t>
            </w:r>
            <w:r w:rsidRPr="00531C31">
              <w:rPr>
                <w:iCs/>
                <w:sz w:val="16"/>
                <w:szCs w:val="16"/>
              </w:rPr>
              <w:t>. Реализация отдельных полномочий в области лекарственного обеспечения</w:t>
            </w:r>
          </w:p>
          <w:p w:rsidR="004660E2" w:rsidRPr="00531C31" w:rsidRDefault="004660E2" w:rsidP="00026493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211 137,3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3870FE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211 156,7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26169" w:rsidP="00DB3528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211 156,7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A404BE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iCs/>
                <w:sz w:val="16"/>
                <w:szCs w:val="16"/>
              </w:rPr>
            </w:pPr>
          </w:p>
        </w:tc>
      </w:tr>
      <w:tr w:rsidR="00E26169" w:rsidRPr="00531C31" w:rsidTr="0050775B">
        <w:trPr>
          <w:trHeight w:val="66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916CF9" w:rsidRDefault="00E26169" w:rsidP="00026493">
            <w:pPr>
              <w:rPr>
                <w:iCs/>
                <w:sz w:val="16"/>
                <w:szCs w:val="16"/>
              </w:rPr>
            </w:pPr>
            <w:r w:rsidRPr="00A404BE">
              <w:rPr>
                <w:sz w:val="16"/>
                <w:szCs w:val="16"/>
              </w:rPr>
              <w:t>1.3. Федеральный проект "Старшее поколение"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3693B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C707BA" w:rsidP="003870F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58 785,8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C707BA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15 904,8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531C31" w:rsidRDefault="00E3693B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E2616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Не менее 95 процентов лиц</w:t>
            </w:r>
            <w:r w:rsidR="00825D87" w:rsidRPr="00EA52E8">
              <w:rPr>
                <w:sz w:val="16"/>
                <w:szCs w:val="16"/>
              </w:rPr>
              <w:t xml:space="preserve"> </w:t>
            </w:r>
            <w:r w:rsidRPr="00EA52E8">
              <w:rPr>
                <w:sz w:val="16"/>
                <w:szCs w:val="16"/>
              </w:rPr>
              <w:t xml:space="preserve">старше </w:t>
            </w:r>
            <w:r w:rsidR="00825D87" w:rsidRPr="00EA52E8">
              <w:rPr>
                <w:sz w:val="16"/>
                <w:szCs w:val="16"/>
              </w:rPr>
              <w:t xml:space="preserve">трудоспособного возраста из групп риска, проживающих в организациях социального обслуживания, </w:t>
            </w:r>
            <w:r w:rsidRPr="00EA52E8">
              <w:rPr>
                <w:sz w:val="16"/>
                <w:szCs w:val="16"/>
              </w:rPr>
              <w:t>прошли к концу 2024 года</w:t>
            </w:r>
          </w:p>
          <w:p w:rsidR="00E26169" w:rsidRPr="00EA52E8" w:rsidRDefault="00825D87" w:rsidP="00825D8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 xml:space="preserve">вакцинацию против </w:t>
            </w:r>
            <w:r w:rsidR="00E26169" w:rsidRPr="00EA52E8">
              <w:rPr>
                <w:sz w:val="16"/>
                <w:szCs w:val="16"/>
              </w:rPr>
              <w:t>пневмококковой инфекции</w:t>
            </w:r>
            <w:r w:rsidR="0078416B" w:rsidRPr="00EA52E8">
              <w:rPr>
                <w:sz w:val="16"/>
                <w:szCs w:val="16"/>
              </w:rPr>
              <w:t>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iCs/>
                <w:sz w:val="16"/>
                <w:szCs w:val="16"/>
              </w:rPr>
            </w:pPr>
            <w:r w:rsidRPr="00EA52E8">
              <w:rPr>
                <w:iCs/>
                <w:sz w:val="16"/>
                <w:szCs w:val="16"/>
              </w:rPr>
              <w:t>95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iCs/>
                <w:sz w:val="16"/>
                <w:szCs w:val="16"/>
              </w:rPr>
            </w:pPr>
            <w:r w:rsidRPr="00EA52E8">
              <w:rPr>
                <w:iCs/>
                <w:sz w:val="16"/>
                <w:szCs w:val="16"/>
              </w:rPr>
              <w:t>95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69" w:rsidRPr="00EA52E8" w:rsidRDefault="00E26169" w:rsidP="00DE1682">
            <w:pPr>
              <w:jc w:val="center"/>
              <w:rPr>
                <w:iCs/>
                <w:sz w:val="16"/>
                <w:szCs w:val="16"/>
              </w:rPr>
            </w:pPr>
            <w:r w:rsidRPr="00EA52E8">
              <w:rPr>
                <w:iCs/>
                <w:sz w:val="16"/>
                <w:szCs w:val="16"/>
              </w:rPr>
              <w:t>95 (0)</w:t>
            </w:r>
          </w:p>
        </w:tc>
      </w:tr>
      <w:tr w:rsidR="00F47D81" w:rsidRPr="00531C31" w:rsidTr="0050775B">
        <w:trPr>
          <w:trHeight w:val="66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F47D81" w:rsidRDefault="00F47D81" w:rsidP="004660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7D81">
              <w:rPr>
                <w:sz w:val="16"/>
                <w:szCs w:val="16"/>
              </w:rPr>
              <w:t xml:space="preserve">1.3.1. </w:t>
            </w:r>
            <w:proofErr w:type="gramStart"/>
            <w:r w:rsidRPr="00F47D81">
              <w:rPr>
                <w:sz w:val="16"/>
                <w:szCs w:val="16"/>
              </w:rPr>
              <w:t xml:space="preserve">Проведение дополнительных </w:t>
            </w:r>
            <w:proofErr w:type="spellStart"/>
            <w:r w:rsidRPr="00F47D81">
              <w:rPr>
                <w:sz w:val="16"/>
                <w:szCs w:val="16"/>
              </w:rPr>
              <w:t>скринингов</w:t>
            </w:r>
            <w:proofErr w:type="spellEnd"/>
            <w:r w:rsidRPr="00F47D81">
              <w:rPr>
                <w:sz w:val="16"/>
                <w:szCs w:val="16"/>
              </w:rPr>
              <w:t xml:space="preserve"> лицам старше 65 лет, проживающим в сельской местности, на выявление отдельных социально 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  <w:proofErr w:type="gramEnd"/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BC2F8E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5475D3" w:rsidP="003870F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58 361,7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5475D3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15 481,2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BC2F8E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</w:p>
          <w:p w:rsidR="00BC2F8E" w:rsidRDefault="00BC2F8E" w:rsidP="00DB3528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DE168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DE168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DE1682">
            <w:pPr>
              <w:jc w:val="center"/>
              <w:rPr>
                <w:iCs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66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F47D81" w:rsidRDefault="00F47D81" w:rsidP="00026493">
            <w:pPr>
              <w:rPr>
                <w:sz w:val="16"/>
                <w:szCs w:val="16"/>
              </w:rPr>
            </w:pPr>
            <w:r w:rsidRPr="00F47D81">
              <w:rPr>
                <w:sz w:val="16"/>
                <w:szCs w:val="16"/>
              </w:rPr>
              <w:lastRenderedPageBreak/>
              <w:t>1.3.2.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BC2F8E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</w:p>
          <w:p w:rsidR="00BC2F8E" w:rsidRDefault="00BC2F8E" w:rsidP="00DB3528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5475D3" w:rsidP="003870F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424,1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5475D3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423,6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BC2F8E" w:rsidP="00DB3528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DE168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DE1682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DE1682">
            <w:pPr>
              <w:jc w:val="center"/>
              <w:rPr>
                <w:iCs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651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 xml:space="preserve">Подпрограмма 2. «Совершенствование оказания первичной медико-санитарной помощи, специализированной, включая </w:t>
            </w:r>
            <w:proofErr w:type="gramStart"/>
            <w:r w:rsidRPr="00531C31">
              <w:rPr>
                <w:sz w:val="16"/>
                <w:szCs w:val="16"/>
              </w:rPr>
              <w:t>высокотехнологичную</w:t>
            </w:r>
            <w:proofErr w:type="gramEnd"/>
            <w:r w:rsidRPr="00531C31">
              <w:rPr>
                <w:sz w:val="16"/>
                <w:szCs w:val="16"/>
              </w:rPr>
              <w:t>, медицинской помощи, скорой, в том числе скорой специализированной медицинской помощи, медицинской эвакуации»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4261EC" w:rsidP="001142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18 513 994,0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6F6F57" w:rsidP="00DF59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19 196 724,0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630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19 693 878,5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B1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20 265 220,7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Смертность от всех причин, на 1000 населения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A10179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12,4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A10179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12,1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A10179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11,8 (0)</w:t>
            </w:r>
          </w:p>
        </w:tc>
      </w:tr>
      <w:tr w:rsidR="00F47D81" w:rsidRPr="00531C31" w:rsidTr="0050775B">
        <w:trPr>
          <w:trHeight w:val="335"/>
        </w:trPr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 xml:space="preserve">1. Оказание медицинской помощи </w:t>
            </w:r>
            <w:r w:rsidRPr="00531C31">
              <w:rPr>
                <w:sz w:val="16"/>
                <w:szCs w:val="16"/>
              </w:rPr>
              <w:t>на территории Пермского края и прочие услуги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6 475 982,9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F59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6 696 196,3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F59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6 698 421,1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F59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6 697 963,2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Смертность населения в трудоспособном возрасте от болезней системы кровообращения, на 100 тыс. населения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157,5</w:t>
            </w:r>
          </w:p>
          <w:p w:rsidR="00F47D81" w:rsidRPr="00EA52E8" w:rsidRDefault="00F47D81" w:rsidP="00A10179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152,2</w:t>
            </w:r>
          </w:p>
          <w:p w:rsidR="00F47D81" w:rsidRPr="00EA52E8" w:rsidRDefault="00F47D81" w:rsidP="00A10179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146,9</w:t>
            </w:r>
          </w:p>
          <w:p w:rsidR="00F47D81" w:rsidRPr="00EA52E8" w:rsidRDefault="00F47D81" w:rsidP="00A10179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382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841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Смертность от болезней системы кровообращения, на 100 тыс. населения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590,0</w:t>
            </w:r>
          </w:p>
          <w:p w:rsidR="00F47D81" w:rsidRPr="00EA52E8" w:rsidRDefault="00F47D81" w:rsidP="00B73E9C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 xml:space="preserve">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570,0</w:t>
            </w:r>
          </w:p>
          <w:p w:rsidR="00F47D81" w:rsidRPr="00EA52E8" w:rsidRDefault="00F47D81" w:rsidP="00B73E9C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550,0</w:t>
            </w:r>
          </w:p>
          <w:p w:rsidR="00F47D81" w:rsidRPr="00EA52E8" w:rsidRDefault="00F47D81" w:rsidP="00B73E9C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702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841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Смертность от дорожно-транспортных происшествий, на 100 тыс. населения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11,3</w:t>
            </w: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11,2</w:t>
            </w:r>
          </w:p>
          <w:p w:rsidR="00F47D81" w:rsidRPr="00EA52E8" w:rsidRDefault="00F47D81" w:rsidP="00B73E9C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11,0</w:t>
            </w:r>
          </w:p>
          <w:p w:rsidR="00F47D81" w:rsidRPr="00EA52E8" w:rsidRDefault="00F47D81" w:rsidP="00B73E9C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425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Материнская смертность, случаев на 100 тыс. родившихся живыми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9,6</w:t>
            </w:r>
          </w:p>
          <w:p w:rsidR="00F47D81" w:rsidRPr="00EA52E8" w:rsidRDefault="00F47D81" w:rsidP="00B73E9C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9,4</w:t>
            </w: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9,2</w:t>
            </w: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606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Смертность населения в трудоспособном возрасте от травм, на 100 тыс. населения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168,5</w:t>
            </w:r>
          </w:p>
          <w:p w:rsidR="00F47D81" w:rsidRPr="00EA52E8" w:rsidRDefault="00F47D81" w:rsidP="00B73E9C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166,5</w:t>
            </w:r>
          </w:p>
          <w:p w:rsidR="00F47D81" w:rsidRPr="00EA52E8" w:rsidRDefault="00F47D81" w:rsidP="00B73E9C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47D81" w:rsidRPr="00EA52E8" w:rsidRDefault="00F47D81" w:rsidP="00946225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163,5</w:t>
            </w:r>
          </w:p>
          <w:p w:rsidR="00F47D81" w:rsidRPr="00EA52E8" w:rsidRDefault="00F47D81" w:rsidP="00B73E9C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440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 xml:space="preserve">Показатель ранней неонатальной смертности, на 1000 </w:t>
            </w:r>
            <w:proofErr w:type="gramStart"/>
            <w:r w:rsidRPr="00EA52E8">
              <w:rPr>
                <w:sz w:val="16"/>
                <w:szCs w:val="16"/>
              </w:rPr>
              <w:t>родившихся</w:t>
            </w:r>
            <w:proofErr w:type="gramEnd"/>
            <w:r w:rsidRPr="00EA52E8">
              <w:rPr>
                <w:sz w:val="16"/>
                <w:szCs w:val="16"/>
              </w:rPr>
              <w:t xml:space="preserve"> живыми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1,98</w:t>
            </w: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1,97</w:t>
            </w: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1,95</w:t>
            </w: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561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8416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Смертность от туберкулеза, на 100 тыс. населения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1D706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8,0 </w:t>
            </w:r>
          </w:p>
          <w:p w:rsidR="00F47D81" w:rsidRPr="00EA52E8" w:rsidRDefault="00F47D81" w:rsidP="001D706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1D706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  <w:p w:rsidR="00F47D81" w:rsidRPr="00EA52E8" w:rsidRDefault="00F47D81" w:rsidP="00B73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1D706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7,8 </w:t>
            </w:r>
          </w:p>
          <w:p w:rsidR="00F47D81" w:rsidRPr="00EA52E8" w:rsidRDefault="00F47D81" w:rsidP="00531C3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692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Доля </w:t>
            </w:r>
            <w:proofErr w:type="spellStart"/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абациллированных</w:t>
            </w:r>
            <w:proofErr w:type="spellEnd"/>
            <w:r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 больных туберкулезом от числа больных туберкулезом с </w:t>
            </w:r>
            <w:proofErr w:type="spellStart"/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бактериовыделением</w:t>
            </w:r>
            <w:proofErr w:type="spellEnd"/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52,5</w:t>
            </w: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52,7</w:t>
            </w: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52,8</w:t>
            </w: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749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ВИЧ-инфицированных лиц, состоящих на диспансерном учете, от числа выявленных,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B16D2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90,0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B16D20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90,0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B16D20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90,0 (0)</w:t>
            </w:r>
          </w:p>
        </w:tc>
      </w:tr>
      <w:tr w:rsidR="00F47D81" w:rsidRPr="00531C31" w:rsidTr="0050775B">
        <w:trPr>
          <w:trHeight w:val="465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охвата пациентов реабилитацией (</w:t>
            </w:r>
            <w:proofErr w:type="spellStart"/>
            <w:r w:rsidRPr="00EA52E8">
              <w:rPr>
                <w:sz w:val="16"/>
                <w:szCs w:val="16"/>
              </w:rPr>
              <w:t>долечивыание</w:t>
            </w:r>
            <w:proofErr w:type="spellEnd"/>
            <w:r w:rsidRPr="00EA52E8">
              <w:rPr>
                <w:sz w:val="16"/>
                <w:szCs w:val="16"/>
              </w:rPr>
              <w:t>) от числа нуждающихся,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95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 (0)</w:t>
            </w:r>
          </w:p>
        </w:tc>
      </w:tr>
      <w:tr w:rsidR="00F47D81" w:rsidRPr="00531C31" w:rsidTr="0050775B">
        <w:trPr>
          <w:trHeight w:val="70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531C31" w:rsidRDefault="00F47D81" w:rsidP="00AD07DC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Уровень обеспеченности койками для оказания паллиативной медицинской помощи, число коек на 10000 человек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0,88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0,88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0,88 (0)</w:t>
            </w:r>
          </w:p>
        </w:tc>
      </w:tr>
      <w:tr w:rsidR="00F47D81" w:rsidRPr="00531C31" w:rsidTr="0050775B">
        <w:trPr>
          <w:trHeight w:val="70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531C31" w:rsidRDefault="00F47D81" w:rsidP="00AD07DC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Число амбулаторных посещений с целью получения паллиативной помощи врачей-специалистов и среднего медицинского персонала любых специальностей, число амбулаторных посещений на 10000 человек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80,0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130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200 (0)</w:t>
            </w:r>
          </w:p>
        </w:tc>
      </w:tr>
      <w:tr w:rsidR="00F47D81" w:rsidRPr="00531C31" w:rsidTr="0050775B">
        <w:trPr>
          <w:trHeight w:val="70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531C31" w:rsidRDefault="00F47D81" w:rsidP="00AD07DC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129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E2616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посещений выездной патронажной службой на дому для оказания паллиативной медицинской помощи в общем количестве посещений для оказания паллиативной медицинской помощи, %</w:t>
            </w:r>
          </w:p>
        </w:tc>
        <w:tc>
          <w:tcPr>
            <w:tcW w:w="48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60 (0)</w:t>
            </w:r>
          </w:p>
        </w:tc>
        <w:tc>
          <w:tcPr>
            <w:tcW w:w="43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60 (0)</w:t>
            </w: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60 (0)</w:t>
            </w:r>
          </w:p>
        </w:tc>
      </w:tr>
      <w:tr w:rsidR="00F47D81" w:rsidRPr="00531C31" w:rsidTr="0050775B">
        <w:trPr>
          <w:trHeight w:val="70"/>
        </w:trPr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531C31" w:rsidRDefault="00F47D81" w:rsidP="00AD07DC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63007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129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Полнота выборки наркотических и психотропных лекарственных препаратов субъектами Российской Федерации в рамках заявленных потребностей в соответствии с планом распределения наркотических лекарственных препаратов и психотропных веществ, %</w:t>
            </w:r>
          </w:p>
        </w:tc>
        <w:tc>
          <w:tcPr>
            <w:tcW w:w="48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98 (0)</w:t>
            </w:r>
          </w:p>
        </w:tc>
        <w:tc>
          <w:tcPr>
            <w:tcW w:w="43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99 (0)</w:t>
            </w: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 (0)</w:t>
            </w:r>
          </w:p>
        </w:tc>
      </w:tr>
      <w:tr w:rsidR="00F47D81" w:rsidRPr="00531C31" w:rsidTr="0050775B">
        <w:trPr>
          <w:trHeight w:val="7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531C31" w:rsidRDefault="00F47D81" w:rsidP="00AD07DC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2.1.1.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5 895 295,4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940A7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1 5</w:t>
            </w:r>
            <w:r>
              <w:rPr>
                <w:iCs/>
                <w:color w:val="000000"/>
                <w:sz w:val="16"/>
                <w:szCs w:val="16"/>
              </w:rPr>
              <w:t>96 082,2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940A7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1 598 030,1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940A7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1 599 940,4</w:t>
            </w:r>
          </w:p>
        </w:tc>
        <w:tc>
          <w:tcPr>
            <w:tcW w:w="129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108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11325D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 xml:space="preserve">2.1.2. Оказание гражданам Российской Федерации высокотехнологичной медицинской помощи, не включенной </w:t>
            </w:r>
            <w:r w:rsidRPr="00531C31">
              <w:rPr>
                <w:sz w:val="16"/>
                <w:szCs w:val="16"/>
              </w:rPr>
              <w:br/>
              <w:t>в базовую программу обязательного медицинского страхования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470 750,5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024359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464 134,7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464 411,6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464 411,6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66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A42156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2.1.4. Организация оказания специализированной медицинской помощи жителям Пермского края, больным сочетанной тяжелой соматической и психической патологией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12 049,8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24 340,4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24 340,4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24 340,4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1125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D81" w:rsidRPr="00531C31" w:rsidRDefault="00F47D81" w:rsidP="00A42156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2.1.4</w:t>
            </w:r>
            <w:r w:rsidRPr="00531C31">
              <w:rPr>
                <w:iCs/>
                <w:sz w:val="16"/>
                <w:szCs w:val="16"/>
              </w:rPr>
              <w:t xml:space="preserve">. Организация специализированной медицинской помощи </w:t>
            </w:r>
            <w:r w:rsidRPr="00531C31">
              <w:rPr>
                <w:iCs/>
                <w:sz w:val="16"/>
                <w:szCs w:val="16"/>
              </w:rPr>
              <w:br/>
              <w:t xml:space="preserve">по </w:t>
            </w:r>
            <w:proofErr w:type="spellStart"/>
            <w:r w:rsidRPr="00531C31">
              <w:rPr>
                <w:iCs/>
                <w:sz w:val="16"/>
                <w:szCs w:val="16"/>
              </w:rPr>
              <w:t>фенотипированию</w:t>
            </w:r>
            <w:proofErr w:type="spellEnd"/>
            <w:r w:rsidRPr="00531C31">
              <w:rPr>
                <w:iCs/>
                <w:sz w:val="16"/>
                <w:szCs w:val="16"/>
              </w:rPr>
              <w:t xml:space="preserve"> и трансплантации почки (почек)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36 244,3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13 953,7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13 953,7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13 953,7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66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7450D2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2.1.5</w:t>
            </w:r>
            <w:r w:rsidRPr="00531C31">
              <w:rPr>
                <w:iCs/>
                <w:sz w:val="16"/>
                <w:szCs w:val="16"/>
              </w:rPr>
              <w:t xml:space="preserve">. Оплата проезда пациентов для лечения </w:t>
            </w:r>
          </w:p>
          <w:p w:rsidR="00F47D81" w:rsidRPr="00531C31" w:rsidRDefault="00F47D81" w:rsidP="007450D2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и (или) обследования </w:t>
            </w:r>
          </w:p>
          <w:p w:rsidR="00F47D81" w:rsidRPr="00531C31" w:rsidRDefault="00F47D81" w:rsidP="007450D2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за пределы Пермского края </w:t>
            </w:r>
          </w:p>
          <w:p w:rsidR="00F47D81" w:rsidRPr="00531C31" w:rsidRDefault="00F47D81" w:rsidP="007450D2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в специализированные медицинские организации, </w:t>
            </w:r>
          </w:p>
          <w:p w:rsidR="00F47D81" w:rsidRPr="00531C31" w:rsidRDefault="00F47D81" w:rsidP="007450D2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а также профильные туберкулезные санатории </w:t>
            </w:r>
          </w:p>
          <w:p w:rsidR="00F47D81" w:rsidRPr="00531C31" w:rsidRDefault="00F47D81" w:rsidP="007450D2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по направлению Министерства здравоохранения Пермского края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8 025,5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9 161,0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9 161,0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9 161,0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846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2.1.6</w:t>
            </w:r>
            <w:r w:rsidRPr="00531C31">
              <w:rPr>
                <w:iCs/>
                <w:sz w:val="16"/>
                <w:szCs w:val="16"/>
              </w:rPr>
              <w:t xml:space="preserve">. Мероприятия по организации оказания медицинской помощи </w:t>
            </w:r>
          </w:p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по слуховому протезированию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2 325,6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2 325,6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2 325,6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2 325,6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150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A42156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2.1.7</w:t>
            </w:r>
            <w:r w:rsidRPr="00531C31">
              <w:rPr>
                <w:iCs/>
                <w:sz w:val="16"/>
                <w:szCs w:val="16"/>
              </w:rPr>
              <w:t xml:space="preserve">. Возмещение расходов, связанных </w:t>
            </w:r>
            <w:r w:rsidRPr="00531C31">
              <w:rPr>
                <w:iCs/>
                <w:sz w:val="16"/>
                <w:szCs w:val="16"/>
              </w:rPr>
              <w:br/>
              <w:t>с оказанием гражданам медицинской помощи в экстренной форме медицинской организацией, не участвующей в реализации территориальной программы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73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A42156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2.1.8</w:t>
            </w:r>
            <w:r w:rsidRPr="00531C31">
              <w:rPr>
                <w:iCs/>
                <w:sz w:val="16"/>
                <w:szCs w:val="16"/>
              </w:rPr>
              <w:t>. Долечивание (реабилитация) больных после стационарного лечения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45 924,0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42 360,0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42 360,0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40 320,0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3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A4215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2.1.9</w:t>
            </w:r>
            <w:r w:rsidRPr="00531C31">
              <w:rPr>
                <w:sz w:val="16"/>
                <w:szCs w:val="16"/>
              </w:rPr>
              <w:t>. Реализация отдельных мероприятий государственной программы «Развитие здравоохранения»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946F9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306,7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946F9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946F9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951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2.1.9</w:t>
            </w:r>
            <w:r w:rsidRPr="00531C31">
              <w:rPr>
                <w:iCs/>
                <w:sz w:val="16"/>
                <w:szCs w:val="16"/>
              </w:rPr>
              <w:t xml:space="preserve">.1. </w:t>
            </w:r>
            <w:r>
              <w:rPr>
                <w:iCs/>
                <w:sz w:val="16"/>
                <w:szCs w:val="16"/>
              </w:rPr>
              <w:t>Медицинская деятельность, связанная</w:t>
            </w:r>
          </w:p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с донорством органов человека в целях трансплантации (пересадки), включающей проведение мероприятий по медицинскому обследованию донора, обеспечению сохранности донорских органов до их изъятия у донора, изъятию донорских органов, хранению </w:t>
            </w:r>
          </w:p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и транспортировке донорских органов </w:t>
            </w:r>
            <w:r w:rsidRPr="00531C31">
              <w:rPr>
                <w:iCs/>
                <w:sz w:val="16"/>
                <w:szCs w:val="16"/>
              </w:rPr>
              <w:br/>
              <w:t xml:space="preserve">и иных мероприятий, направленных </w:t>
            </w:r>
            <w:r w:rsidRPr="00531C31">
              <w:rPr>
                <w:iCs/>
                <w:sz w:val="16"/>
                <w:szCs w:val="16"/>
              </w:rPr>
              <w:br/>
              <w:t>на обеспечение этой деятельности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946F9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306,7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946F9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946F9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трансплантированных органов из числа заготовленных для трансплантации,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8416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90,0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8416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90,0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8416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90,0 (0)</w:t>
            </w:r>
          </w:p>
        </w:tc>
      </w:tr>
      <w:tr w:rsidR="00F47D81" w:rsidRPr="00531C31" w:rsidTr="0050775B">
        <w:trPr>
          <w:trHeight w:val="951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A42156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2.1.10</w:t>
            </w:r>
            <w:r w:rsidRPr="00531C31">
              <w:rPr>
                <w:iCs/>
                <w:sz w:val="16"/>
                <w:szCs w:val="16"/>
              </w:rPr>
              <w:t xml:space="preserve">. Выполнение научно-исследовательской работы по анализу рисков потерь здоровья и комплексной оценке эффективности целевых мер по снижению смертности населения Пермского края от </w:t>
            </w:r>
            <w:proofErr w:type="gramStart"/>
            <w:r w:rsidRPr="00531C31">
              <w:rPr>
                <w:iCs/>
                <w:sz w:val="16"/>
                <w:szCs w:val="16"/>
              </w:rPr>
              <w:t>сердечно-сосудистых</w:t>
            </w:r>
            <w:proofErr w:type="gramEnd"/>
            <w:r w:rsidRPr="00531C31">
              <w:rPr>
                <w:iCs/>
                <w:sz w:val="16"/>
                <w:szCs w:val="16"/>
              </w:rPr>
              <w:t xml:space="preserve"> и онкологических (в том числе злокачественных) заболеваний федеральным бюджетным учреждением науки «Федеральный научный центр медико-профилактических технологий управления рисками здоровью населения»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5 000,0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951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AE0646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2.1.11</w:t>
            </w:r>
            <w:r w:rsidRPr="00531C31">
              <w:rPr>
                <w:iCs/>
                <w:sz w:val="16"/>
                <w:szCs w:val="16"/>
              </w:rPr>
              <w:t xml:space="preserve">. </w:t>
            </w:r>
            <w:r>
              <w:rPr>
                <w:iCs/>
                <w:sz w:val="16"/>
                <w:szCs w:val="16"/>
              </w:rPr>
              <w:t xml:space="preserve">Развитие </w:t>
            </w:r>
            <w:r w:rsidRPr="00531C31">
              <w:rPr>
                <w:iCs/>
                <w:sz w:val="16"/>
                <w:szCs w:val="16"/>
              </w:rPr>
              <w:t>паллиативной медицинской помощи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2502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107 904,6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2502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107 904,6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B1DD7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107 576,4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951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A42156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2.1.12</w:t>
            </w:r>
            <w:r w:rsidRPr="00531C31">
              <w:rPr>
                <w:iCs/>
                <w:sz w:val="16"/>
                <w:szCs w:val="16"/>
              </w:rPr>
              <w:t>.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109 660,1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109 660,1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109 660,1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28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A42156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2.1.13</w:t>
            </w:r>
            <w:r w:rsidRPr="00531C31">
              <w:rPr>
                <w:iCs/>
                <w:sz w:val="16"/>
                <w:szCs w:val="16"/>
              </w:rPr>
              <w:t>.</w:t>
            </w:r>
            <w:r w:rsidRPr="00531C31">
              <w:t xml:space="preserve"> </w:t>
            </w:r>
            <w:r w:rsidRPr="00531C31">
              <w:rPr>
                <w:iCs/>
                <w:sz w:val="16"/>
                <w:szCs w:val="16"/>
              </w:rPr>
              <w:t>Финансовое обеспечение дополнительных видов и условий оказания медицинской помощи, не установленных   базовой программой обязательного медицинского страхования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2502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4 147 230,9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2502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4 147 230,9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25029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4 147 230,9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951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A42156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2.1.14. </w:t>
            </w:r>
            <w:r w:rsidRPr="00531C31">
              <w:rPr>
                <w:iCs/>
                <w:sz w:val="16"/>
                <w:szCs w:val="16"/>
              </w:rPr>
              <w:t xml:space="preserve"> Финансовое обеспечение медицинской помощи в экстренной форме лицам, не застрахованным по программе обязательного медицинского страхования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178 982,0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178 982,0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178 982,0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886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2.2. Обязательный платеж в Федеральный фонд обязательного медицинского страхования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12 038 011,1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12 500 527,7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12 995 457,4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13 567 257,5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9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 xml:space="preserve">2.2.1. Уплата страховых взносов </w:t>
            </w:r>
            <w:r w:rsidRPr="00531C31">
              <w:rPr>
                <w:sz w:val="16"/>
                <w:szCs w:val="16"/>
              </w:rPr>
              <w:br/>
              <w:t>на обязательное медицинское страхование неработающего населения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12 038 011,1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C003C6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12 500 527,7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C003C6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12 995 457,4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C003C6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13 567 257,5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560C0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958"/>
        </w:trPr>
        <w:tc>
          <w:tcPr>
            <w:tcW w:w="76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Подпрограмма 3. «Повышение эффективности системы оказания медицинской помощи»</w:t>
            </w:r>
          </w:p>
        </w:tc>
        <w:tc>
          <w:tcPr>
            <w:tcW w:w="43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5248BB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4 479 158,3</w:t>
            </w:r>
          </w:p>
        </w:tc>
        <w:tc>
          <w:tcPr>
            <w:tcW w:w="38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F47D81" w:rsidP="008B561F">
            <w:pPr>
              <w:jc w:val="center"/>
              <w:rPr>
                <w:sz w:val="16"/>
                <w:szCs w:val="16"/>
              </w:rPr>
            </w:pPr>
          </w:p>
          <w:p w:rsidR="00F47D81" w:rsidRDefault="00F47D81" w:rsidP="008B561F">
            <w:pPr>
              <w:jc w:val="center"/>
              <w:rPr>
                <w:sz w:val="16"/>
                <w:szCs w:val="16"/>
              </w:rPr>
            </w:pPr>
          </w:p>
          <w:p w:rsidR="00F47D81" w:rsidRDefault="00F47D81" w:rsidP="008B561F">
            <w:pPr>
              <w:jc w:val="center"/>
              <w:rPr>
                <w:sz w:val="16"/>
                <w:szCs w:val="16"/>
              </w:rPr>
            </w:pPr>
          </w:p>
          <w:p w:rsidR="00F47D81" w:rsidRDefault="00F47D81" w:rsidP="008B561F">
            <w:pPr>
              <w:jc w:val="center"/>
              <w:rPr>
                <w:sz w:val="16"/>
                <w:szCs w:val="16"/>
              </w:rPr>
            </w:pPr>
          </w:p>
          <w:p w:rsidR="00F47D81" w:rsidRDefault="00F47D81" w:rsidP="008B561F">
            <w:pPr>
              <w:jc w:val="center"/>
              <w:rPr>
                <w:sz w:val="16"/>
                <w:szCs w:val="16"/>
              </w:rPr>
            </w:pPr>
          </w:p>
          <w:p w:rsidR="00F47D81" w:rsidRPr="00531C31" w:rsidRDefault="00F47D81" w:rsidP="008B561F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5 928 203,3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073E0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6 </w:t>
            </w:r>
            <w:r>
              <w:rPr>
                <w:sz w:val="16"/>
                <w:szCs w:val="16"/>
              </w:rPr>
              <w:t>886 186,7</w:t>
            </w:r>
          </w:p>
        </w:tc>
        <w:tc>
          <w:tcPr>
            <w:tcW w:w="43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B1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5 270 482,2</w:t>
            </w:r>
          </w:p>
        </w:tc>
        <w:tc>
          <w:tcPr>
            <w:tcW w:w="12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proofErr w:type="gramStart"/>
            <w:r w:rsidRPr="00EA52E8">
              <w:rPr>
                <w:sz w:val="16"/>
                <w:szCs w:val="16"/>
              </w:rPr>
              <w:t>Сроки ожидания приема врачами-терапевтами участковыми, врачами общей практики (семейными</w:t>
            </w:r>
            <w:proofErr w:type="gramEnd"/>
          </w:p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врачами), врачами-педиатрами участковыми</w:t>
            </w:r>
          </w:p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с момента обращения пациента в медицинскую организацию, час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24 (0)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24 (0)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24 (0)</w:t>
            </w:r>
          </w:p>
        </w:tc>
      </w:tr>
      <w:tr w:rsidR="00F47D81" w:rsidRPr="00531C31" w:rsidTr="0050775B">
        <w:trPr>
          <w:trHeight w:val="958"/>
        </w:trPr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D10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D10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D10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76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3.1. Обеспечение деятельности </w:t>
            </w:r>
            <w:r w:rsidRPr="00531C31">
              <w:rPr>
                <w:sz w:val="16"/>
                <w:szCs w:val="16"/>
              </w:rPr>
              <w:t>государственных органов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17651B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93 227,1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100 118,0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17651B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100 167,6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0769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98 062,0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 xml:space="preserve">Доля выездов бригад скорой медицинской помощи со временем </w:t>
            </w:r>
            <w:proofErr w:type="spellStart"/>
            <w:r w:rsidRPr="00EA52E8">
              <w:rPr>
                <w:sz w:val="16"/>
                <w:szCs w:val="16"/>
              </w:rPr>
              <w:t>доезда</w:t>
            </w:r>
            <w:proofErr w:type="spellEnd"/>
            <w:r w:rsidRPr="00EA52E8">
              <w:rPr>
                <w:sz w:val="16"/>
                <w:szCs w:val="16"/>
              </w:rPr>
              <w:t xml:space="preserve"> до больного менее 20 мин,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85,2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85,3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85,4 (0)</w:t>
            </w:r>
          </w:p>
        </w:tc>
      </w:tr>
      <w:tr w:rsidR="00F47D81" w:rsidRPr="00531C31" w:rsidTr="0050775B">
        <w:trPr>
          <w:trHeight w:val="3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 xml:space="preserve">3.1.1. Содержание государственных органов Пермского края (в том числе органов государственной </w:t>
            </w:r>
            <w:r w:rsidRPr="00531C31">
              <w:rPr>
                <w:sz w:val="16"/>
                <w:szCs w:val="16"/>
              </w:rPr>
              <w:lastRenderedPageBreak/>
              <w:t>власти Пермского края)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3B0F46" w:rsidP="00DB35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91 216,7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1155DF" w:rsidP="008D1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98 062,0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1155DF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98 062,0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98 062,0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45EF" w:rsidRPr="00531C31" w:rsidTr="0050775B">
        <w:trPr>
          <w:trHeight w:val="38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EF" w:rsidRPr="00531C31" w:rsidRDefault="00F445EF" w:rsidP="00DB35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3.1.2. Осуществление переданных полномочий Российской Федерации в сфере охраны здоровья граждан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EF" w:rsidRPr="00531C31" w:rsidRDefault="003B0F46" w:rsidP="00DB35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2 010,4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EF" w:rsidRPr="00531C31" w:rsidRDefault="00AF5466" w:rsidP="008D1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2 056,0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EF" w:rsidRPr="00531C31" w:rsidRDefault="00AF5466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2 105,6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EF" w:rsidRDefault="001C5B8C" w:rsidP="002F4CC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EF" w:rsidRPr="00EA52E8" w:rsidRDefault="00F445EF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EF" w:rsidRPr="00EA52E8" w:rsidRDefault="00F445EF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EF" w:rsidRPr="00EA52E8" w:rsidRDefault="00F445EF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5EF" w:rsidRPr="00EA52E8" w:rsidRDefault="00F445EF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951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3.2. Предоставление прочих услуг в сфере здравоохранения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108 990,1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773 226,9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A73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741 400,0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B742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729 253,0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108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3.2.1.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105 488,2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606 970,4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073E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606 970,4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B742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606 970,4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812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D81" w:rsidRPr="00531C31" w:rsidRDefault="00F47D81" w:rsidP="00463007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3.2.2. Проведение независимой </w:t>
            </w:r>
            <w:proofErr w:type="gramStart"/>
            <w:r w:rsidRPr="00531C31">
              <w:rPr>
                <w:iCs/>
                <w:sz w:val="16"/>
                <w:szCs w:val="16"/>
              </w:rPr>
              <w:t>оценки качества условий оказания услуг</w:t>
            </w:r>
            <w:proofErr w:type="gramEnd"/>
            <w:r w:rsidRPr="00531C31">
              <w:rPr>
                <w:iCs/>
                <w:sz w:val="16"/>
                <w:szCs w:val="16"/>
              </w:rPr>
              <w:t xml:space="preserve"> медицинскими организациями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600,0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839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D81" w:rsidRPr="00531C31" w:rsidRDefault="00F47D81" w:rsidP="00BC6D0A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3.2.3. Обеспечение мероприятий, связанных с оптимизацией </w:t>
            </w:r>
            <w:r>
              <w:rPr>
                <w:iCs/>
                <w:sz w:val="16"/>
                <w:szCs w:val="16"/>
              </w:rPr>
              <w:t xml:space="preserve">и повышением эффективности деятельности подведомственных учреждений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2 901,9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165 476,5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133 649,6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121 502,6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83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3.3. Развитие инфраструктуры в сфере здравоохранения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4B6C1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4 109 887,5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B56068">
            <w:pPr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4 077 895,4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4B6C1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5 624 034,8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4B1DD7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4 327 966,9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телемедицинских консультаций </w:t>
            </w:r>
            <w:r w:rsidRPr="00EA52E8">
              <w:rPr>
                <w:rFonts w:ascii="Times New Roman" w:hAnsi="Times New Roman" w:cs="Times New Roman"/>
                <w:sz w:val="16"/>
                <w:szCs w:val="16"/>
              </w:rPr>
              <w:br/>
              <w:t>с передачей телеметрических баз данных пациентов, ед.</w:t>
            </w:r>
          </w:p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29000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31000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946225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33000 (0)</w:t>
            </w:r>
          </w:p>
        </w:tc>
      </w:tr>
      <w:tr w:rsidR="00F47D81" w:rsidRPr="00531C31" w:rsidTr="0050775B">
        <w:trPr>
          <w:trHeight w:val="838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3.3.1. Развитие и укрепление материально-технической базы подведомственных учреждений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17651B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1 435 497,0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1340F5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1 063 152,8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17651B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1 059 957,2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4B1DD7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1 061 739,1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660E2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Количество заключенных концессионных соглашений, ед.</w:t>
            </w:r>
          </w:p>
          <w:p w:rsidR="00F47D81" w:rsidRPr="00EA52E8" w:rsidRDefault="00F47D81" w:rsidP="004660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660E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1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660E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4660E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52E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F47D81" w:rsidRPr="00531C31" w:rsidTr="0050775B">
        <w:trPr>
          <w:trHeight w:val="1660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 xml:space="preserve">3.3.2. Строительство (реконструкция) объектов общественной инфраструктуры регионального значения, приобретение объектов недвижимого имущества </w:t>
            </w:r>
            <w:r w:rsidRPr="00531C31">
              <w:rPr>
                <w:sz w:val="16"/>
                <w:szCs w:val="16"/>
              </w:rPr>
              <w:br/>
              <w:t>в государственную собственность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2 529 366,2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726043" w:rsidP="00726043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2 96</w:t>
            </w:r>
            <w:r w:rsidR="00F47D81" w:rsidRPr="00531C31">
              <w:rPr>
                <w:iCs/>
                <w:sz w:val="16"/>
                <w:szCs w:val="16"/>
              </w:rPr>
              <w:t>0 </w:t>
            </w:r>
            <w:r>
              <w:rPr>
                <w:iCs/>
                <w:sz w:val="16"/>
                <w:szCs w:val="16"/>
              </w:rPr>
              <w:t>9</w:t>
            </w:r>
            <w:r w:rsidR="00F47D81" w:rsidRPr="00531C31">
              <w:rPr>
                <w:iCs/>
                <w:sz w:val="16"/>
                <w:szCs w:val="16"/>
              </w:rPr>
              <w:t>22,6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4 530 057,6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3 232 207,8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iCs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120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3.3.3</w:t>
            </w:r>
            <w:r w:rsidRPr="00531C31">
              <w:rPr>
                <w:iCs/>
                <w:sz w:val="16"/>
                <w:szCs w:val="16"/>
              </w:rPr>
              <w:t xml:space="preserve">. Реконструкция здания ГБУЗ ПК «Детская городская больница» </w:t>
            </w:r>
          </w:p>
          <w:p w:rsidR="00F47D81" w:rsidRPr="00531C31" w:rsidRDefault="00F47D81" w:rsidP="00DB3528">
            <w:pPr>
              <w:rPr>
                <w:i/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по адресу: Пермский край, г. Березники, Советский проспект,67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59 480,8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129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3.3.4. Сопровождение, поддержка </w:t>
            </w:r>
            <w:r w:rsidRPr="00531C31">
              <w:rPr>
                <w:sz w:val="16"/>
                <w:szCs w:val="16"/>
              </w:rPr>
              <w:t>и развитие программного обеспечения, объектов ИТ-инфраструктуры, автоматизация деятельности, оказания услуг, исполнения функций государственными органами Пермского края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34 020,0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34 020,0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34 020,0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34 020,0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129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1002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3.3.5</w:t>
            </w:r>
            <w:r w:rsidRPr="00531C31">
              <w:rPr>
                <w:sz w:val="16"/>
                <w:szCs w:val="16"/>
              </w:rPr>
              <w:t xml:space="preserve">. Реализация мероприятий по созданию условий осуществления медицинской деятельности </w:t>
            </w:r>
          </w:p>
          <w:p w:rsidR="00F47D81" w:rsidRPr="00531C31" w:rsidRDefault="00F47D81" w:rsidP="001002C4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в модульных зданиях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28 000,0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1294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1002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3.3.6</w:t>
            </w:r>
            <w:r w:rsidRPr="00531C31">
              <w:rPr>
                <w:sz w:val="16"/>
                <w:szCs w:val="16"/>
              </w:rPr>
              <w:t xml:space="preserve">. Приобретение помещений: </w:t>
            </w:r>
          </w:p>
          <w:p w:rsidR="00F47D81" w:rsidRPr="00531C31" w:rsidRDefault="00F47D81" w:rsidP="001002C4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для открытия филиала взрослой и детской поликлиник в микрорайоне Запруд Мотовилихинского района г. Перми;</w:t>
            </w:r>
          </w:p>
          <w:p w:rsidR="00F47D81" w:rsidRPr="00531C31" w:rsidRDefault="00F47D81" w:rsidP="001002C4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 xml:space="preserve">для открытия филиала поликлиники в микрорайоне </w:t>
            </w:r>
            <w:proofErr w:type="gramStart"/>
            <w:r w:rsidRPr="00531C31">
              <w:rPr>
                <w:sz w:val="16"/>
                <w:szCs w:val="16"/>
              </w:rPr>
              <w:t>Медовый</w:t>
            </w:r>
            <w:proofErr w:type="gramEnd"/>
            <w:r w:rsidRPr="00531C31">
              <w:rPr>
                <w:sz w:val="16"/>
                <w:szCs w:val="16"/>
              </w:rPr>
              <w:t xml:space="preserve"> д. </w:t>
            </w:r>
            <w:proofErr w:type="spellStart"/>
            <w:r w:rsidRPr="00531C31">
              <w:rPr>
                <w:sz w:val="16"/>
                <w:szCs w:val="16"/>
              </w:rPr>
              <w:t>Кондратово</w:t>
            </w:r>
            <w:proofErr w:type="spellEnd"/>
            <w:r w:rsidRPr="00531C31">
              <w:rPr>
                <w:sz w:val="16"/>
                <w:szCs w:val="16"/>
              </w:rPr>
              <w:t xml:space="preserve"> Пермского муниципального района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C2019B" w:rsidRDefault="00F47D81" w:rsidP="00DB3528">
            <w:pPr>
              <w:jc w:val="center"/>
              <w:rPr>
                <w:sz w:val="16"/>
                <w:szCs w:val="16"/>
              </w:rPr>
            </w:pPr>
            <w:r w:rsidRPr="00C2019B">
              <w:rPr>
                <w:sz w:val="16"/>
                <w:szCs w:val="16"/>
              </w:rPr>
              <w:t>23 523,5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C2019B" w:rsidRDefault="00F47D81" w:rsidP="003870FE">
            <w:pPr>
              <w:jc w:val="center"/>
              <w:rPr>
                <w:sz w:val="16"/>
                <w:szCs w:val="16"/>
              </w:rPr>
            </w:pPr>
            <w:r w:rsidRPr="00C2019B">
              <w:rPr>
                <w:sz w:val="16"/>
                <w:szCs w:val="16"/>
              </w:rPr>
              <w:t>19 800,0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773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3.4. Кадровое обеспечение системы здравоохранения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6D10B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167 053,6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200 635,7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076909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212 924,0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6D10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105 2</w:t>
            </w:r>
            <w:r w:rsidRPr="00531C31">
              <w:rPr>
                <w:sz w:val="16"/>
                <w:szCs w:val="16"/>
              </w:rPr>
              <w:t>60,3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Обеспеченность населения врачами, на 10 тыс. населения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39,8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40,3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41,5 (0)</w:t>
            </w:r>
          </w:p>
        </w:tc>
      </w:tr>
      <w:tr w:rsidR="00F47D81" w:rsidRPr="00531C31" w:rsidTr="0050775B">
        <w:trPr>
          <w:trHeight w:val="277"/>
        </w:trPr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 xml:space="preserve">3.4.1. </w:t>
            </w:r>
            <w:proofErr w:type="gramStart"/>
            <w:r w:rsidRPr="00531C31">
              <w:rPr>
                <w:sz w:val="16"/>
                <w:szCs w:val="16"/>
              </w:rPr>
              <w:t xml:space="preserve">Меры социальной поддержки обучающихся в образовательных организациях высшего образования </w:t>
            </w:r>
            <w:r w:rsidRPr="00531C31">
              <w:rPr>
                <w:sz w:val="16"/>
                <w:szCs w:val="16"/>
              </w:rPr>
              <w:br/>
              <w:t>на условиях целевого приема</w:t>
            </w:r>
            <w:proofErr w:type="gramEnd"/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1002C4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31 532,6</w:t>
            </w:r>
          </w:p>
        </w:tc>
        <w:tc>
          <w:tcPr>
            <w:tcW w:w="38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44 278,3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47 614,6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Число граждан, обучающихся</w:t>
            </w:r>
          </w:p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по целевому приему, чел: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347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347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347 (0)</w:t>
            </w:r>
          </w:p>
        </w:tc>
      </w:tr>
      <w:tr w:rsidR="001904AF" w:rsidRPr="00531C31" w:rsidTr="0050775B">
        <w:trPr>
          <w:trHeight w:val="277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B5606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36 359,4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EA52E8" w:rsidRDefault="001904AF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для получения высшего медицинского образования, чел.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EA52E8" w:rsidRDefault="001904AF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208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EA52E8" w:rsidRDefault="001904AF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208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EA52E8" w:rsidRDefault="001904AF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208 (0)</w:t>
            </w:r>
          </w:p>
        </w:tc>
      </w:tr>
      <w:tr w:rsidR="001904AF" w:rsidRPr="00531C31" w:rsidTr="0050775B">
        <w:trPr>
          <w:trHeight w:val="277"/>
        </w:trPr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DB3528">
            <w:pPr>
              <w:rPr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531C31" w:rsidRDefault="001904AF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EA52E8" w:rsidRDefault="001904AF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для подготовки медицинских кадров высшей квалификации, чел.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EA52E8" w:rsidRDefault="001904AF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139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EA52E8" w:rsidRDefault="001904AF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139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AF" w:rsidRPr="00EA52E8" w:rsidRDefault="001904AF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139 (0)</w:t>
            </w:r>
          </w:p>
        </w:tc>
      </w:tr>
      <w:tr w:rsidR="00F47D81" w:rsidRPr="00531C31" w:rsidTr="0050775B">
        <w:trPr>
          <w:trHeight w:val="1125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3.4.2. Единовременные выплаты медицинским работникам, установленные Законом Пермской области от 3 марта 1995 г. № 186-28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531C31">
              <w:rPr>
                <w:i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66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3.4.3. Реализация отдельных мероприятий государственной программы Российской Федерации «Развитие здравоохранения»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17651B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124 000,0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124 000,0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17651B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124 000,0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17651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49 600</w:t>
            </w:r>
            <w:r w:rsidRPr="00531C31">
              <w:rPr>
                <w:sz w:val="16"/>
                <w:szCs w:val="16"/>
              </w:rPr>
              <w:t>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668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6D10BD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3.4.3.1. Е</w:t>
            </w:r>
            <w:r w:rsidRPr="00531C31">
              <w:rPr>
                <w:iCs/>
                <w:sz w:val="16"/>
                <w:szCs w:val="16"/>
              </w:rPr>
              <w:t xml:space="preserve">диновременные компенсационные выплаты медицинским работникам (врачам, фельдшерам) </w:t>
            </w:r>
          </w:p>
          <w:p w:rsidR="00F47D81" w:rsidRPr="00531C31" w:rsidRDefault="00F47D81" w:rsidP="006D10BD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в возрасте до 50 лет, </w:t>
            </w:r>
            <w:proofErr w:type="gramStart"/>
            <w:r w:rsidRPr="00531C31">
              <w:rPr>
                <w:iCs/>
                <w:sz w:val="16"/>
                <w:szCs w:val="16"/>
              </w:rPr>
              <w:t>прибывшим</w:t>
            </w:r>
            <w:proofErr w:type="gramEnd"/>
            <w:r w:rsidRPr="00531C31">
              <w:rPr>
                <w:iCs/>
                <w:sz w:val="16"/>
                <w:szCs w:val="16"/>
              </w:rPr>
              <w:t xml:space="preserve"> (переехавшим) на работу в сельские населенные </w:t>
            </w:r>
            <w:r w:rsidRPr="00531C31">
              <w:rPr>
                <w:iCs/>
                <w:sz w:val="16"/>
                <w:szCs w:val="16"/>
              </w:rPr>
              <w:lastRenderedPageBreak/>
              <w:t xml:space="preserve">пункты, </w:t>
            </w:r>
          </w:p>
          <w:p w:rsidR="00F47D81" w:rsidRPr="00531C31" w:rsidRDefault="00F47D81" w:rsidP="006D10BD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либо рабочие поселки, </w:t>
            </w:r>
          </w:p>
          <w:p w:rsidR="00F47D81" w:rsidRPr="00531C31" w:rsidRDefault="00F47D81" w:rsidP="006D10BD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либо поселки городского типа, либо города </w:t>
            </w:r>
          </w:p>
          <w:p w:rsidR="00F47D81" w:rsidRPr="00531C31" w:rsidRDefault="00F47D81" w:rsidP="006D10BD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с населением до 50 тыс. человек (</w:t>
            </w:r>
            <w:proofErr w:type="spellStart"/>
            <w:r w:rsidRPr="00531C31">
              <w:rPr>
                <w:iCs/>
                <w:sz w:val="16"/>
                <w:szCs w:val="16"/>
              </w:rPr>
              <w:t>софинансирование</w:t>
            </w:r>
            <w:proofErr w:type="spellEnd"/>
            <w:r w:rsidRPr="00531C31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lastRenderedPageBreak/>
              <w:t>124 000,0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124 000,0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124 000,0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49 600</w:t>
            </w:r>
            <w:r w:rsidRPr="00531C31">
              <w:rPr>
                <w:sz w:val="16"/>
                <w:szCs w:val="16"/>
              </w:rPr>
              <w:t>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медицинских работников, которым фактически предоставлены единовременные компенсационные выплаты, в общей численности медицинских работников, которым запланировано предоставить указанные выплаты,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856531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856531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856531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 (0)</w:t>
            </w:r>
          </w:p>
        </w:tc>
      </w:tr>
      <w:tr w:rsidR="00F47D81" w:rsidRPr="00531C31" w:rsidTr="0050775B">
        <w:trPr>
          <w:trHeight w:val="952"/>
        </w:trPr>
        <w:tc>
          <w:tcPr>
            <w:tcW w:w="7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lastRenderedPageBreak/>
              <w:t xml:space="preserve">3.4.4. Проведение мероприятий </w:t>
            </w:r>
          </w:p>
          <w:p w:rsidR="00F47D81" w:rsidRPr="00531C31" w:rsidRDefault="00F47D81" w:rsidP="00DB3528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по привлечению и закреплению медицинских кадров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630,2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1 145,7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1002C4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1 145,7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1002C4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1 145,7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Число мероприятий по повышению престижа профессии, проводимых на уровне Пермского края, ед.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7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7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0B3CBB">
            <w:pPr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7 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3.4.5. Обучение граждан </w:t>
            </w:r>
          </w:p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 xml:space="preserve">по образовательным программам высшего </w:t>
            </w:r>
            <w:proofErr w:type="gramStart"/>
            <w:r w:rsidRPr="00531C31">
              <w:rPr>
                <w:iCs/>
                <w:sz w:val="16"/>
                <w:szCs w:val="16"/>
              </w:rPr>
              <w:t>образования-программам</w:t>
            </w:r>
            <w:proofErr w:type="gramEnd"/>
            <w:r w:rsidRPr="00531C31">
              <w:rPr>
                <w:iCs/>
                <w:sz w:val="16"/>
                <w:szCs w:val="16"/>
              </w:rPr>
              <w:t xml:space="preserve"> ординатуры федеральным государственным бюджетным образовательным учреждением высшего образования «Пермский государственный медицинский университет имени академика </w:t>
            </w:r>
          </w:p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  <w:r w:rsidRPr="00531C31">
              <w:rPr>
                <w:iCs/>
                <w:sz w:val="16"/>
                <w:szCs w:val="16"/>
              </w:rPr>
              <w:t>Е.А. Вагнера»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10 590,8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8 830,6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13 200,0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6 600,0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3.4.6</w:t>
            </w:r>
            <w:r w:rsidRPr="00531C31">
              <w:rPr>
                <w:iCs/>
                <w:sz w:val="16"/>
                <w:szCs w:val="16"/>
              </w:rPr>
              <w:t>. Финансовое  обеспечение мероприятий по комплексному обучению медицинских работников передовым технологиям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30 000,0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30 000,0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F47D81" w:rsidP="00EC7084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3.5</w:t>
            </w:r>
            <w:r w:rsidRPr="00531C31">
              <w:rPr>
                <w:iCs/>
                <w:sz w:val="16"/>
                <w:szCs w:val="16"/>
              </w:rPr>
              <w:t>.  Федеральный проект "Развитие системы оказания первичной медико-са</w:t>
            </w:r>
            <w:r w:rsidR="00F176D5">
              <w:rPr>
                <w:iCs/>
                <w:sz w:val="16"/>
                <w:szCs w:val="16"/>
              </w:rPr>
              <w:t>нитарной помощи"</w:t>
            </w:r>
          </w:p>
          <w:p w:rsidR="00F176D5" w:rsidRPr="00531C31" w:rsidRDefault="00F176D5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33 751,4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Default="00F47D81" w:rsidP="00EC7084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3.5.1</w:t>
            </w:r>
            <w:r w:rsidRPr="00531C31">
              <w:rPr>
                <w:iCs/>
                <w:sz w:val="16"/>
                <w:szCs w:val="16"/>
              </w:rPr>
              <w:t>.  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  <w:p w:rsidR="00F176D5" w:rsidRPr="00531C31" w:rsidRDefault="00F176D5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33 751,4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324"/>
        </w:trPr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825D87">
            <w:pPr>
              <w:rPr>
                <w:iCs/>
                <w:sz w:val="16"/>
                <w:szCs w:val="16"/>
              </w:rPr>
            </w:pPr>
            <w:r w:rsidRPr="00B56068">
              <w:rPr>
                <w:iCs/>
                <w:sz w:val="16"/>
                <w:szCs w:val="16"/>
              </w:rPr>
              <w:t>3.6.</w:t>
            </w:r>
            <w:r w:rsidRPr="00B56068">
              <w:t xml:space="preserve"> </w:t>
            </w:r>
            <w:r w:rsidRPr="00B56068">
              <w:rPr>
                <w:iCs/>
                <w:sz w:val="16"/>
                <w:szCs w:val="16"/>
              </w:rPr>
              <w:t>Федеральный</w:t>
            </w:r>
            <w:r>
              <w:rPr>
                <w:iCs/>
                <w:sz w:val="16"/>
                <w:szCs w:val="16"/>
              </w:rPr>
              <w:t xml:space="preserve"> </w:t>
            </w:r>
            <w:r w:rsidRPr="00531C31">
              <w:rPr>
                <w:iCs/>
                <w:sz w:val="16"/>
                <w:szCs w:val="16"/>
              </w:rPr>
              <w:t xml:space="preserve"> проект "Создание единого цифрового контура в здравоохранении на основе единой государственной информационной системы здравоохранения (ЕГИСЗ) "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742 575,8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207 660,3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9 940,0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7D81" w:rsidRPr="00EA52E8" w:rsidRDefault="00F47D81" w:rsidP="00E2616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Число граждан, воспользовавшихся услугами (сервисами) в Личном кабинете пациента «Мое здоровье» на Едином портале государственных услуг и функций в отчетном году, тысяча человек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183,23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282,61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387,18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322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7D81" w:rsidRPr="00EA52E8" w:rsidRDefault="00F47D81" w:rsidP="00E2616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медицинских организаций государственной и  муниципальной систем здравоохранения, обеспечивающих преемственность оказания медицинской помощи гражданам путем организации информационного взаимодействия с централизованными подсистемами государственных информационных систем в сфере здравоохранения субъектов Российской Федерации,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66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93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322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7D81" w:rsidRPr="00EA52E8" w:rsidRDefault="00F47D81" w:rsidP="00E2616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 xml:space="preserve">Доля медицинских организаций государственной и  муниципальной систем здравоохранения, обеспечивающих доступ гражданам к электронным </w:t>
            </w:r>
            <w:r w:rsidRPr="00EA52E8">
              <w:rPr>
                <w:sz w:val="16"/>
                <w:szCs w:val="16"/>
              </w:rPr>
              <w:lastRenderedPageBreak/>
              <w:t>медицинским документам в Личном кабинете пациента «Мое здоровье» на  Едином портале государственных услуг и функций,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lastRenderedPageBreak/>
              <w:t>25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lastRenderedPageBreak/>
              <w:t>46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lastRenderedPageBreak/>
              <w:t>73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322"/>
        </w:trPr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7D81" w:rsidRPr="00EA52E8" w:rsidRDefault="00F47D81" w:rsidP="00E26169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proofErr w:type="gramStart"/>
            <w:r w:rsidRPr="00EA52E8">
              <w:rPr>
                <w:sz w:val="16"/>
                <w:szCs w:val="16"/>
              </w:rPr>
              <w:t>Доля медицинских организаций государственной и 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ЕГИСЗ, %</w:t>
            </w:r>
            <w:proofErr w:type="gramEnd"/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58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100</w:t>
            </w:r>
          </w:p>
          <w:p w:rsidR="00F47D81" w:rsidRPr="00EA52E8" w:rsidRDefault="00F47D81" w:rsidP="00A942BC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  <w:r w:rsidRPr="00B56068">
              <w:rPr>
                <w:iCs/>
                <w:sz w:val="16"/>
                <w:szCs w:val="16"/>
              </w:rPr>
              <w:t>3.6.1. Создание единого цифрового контура в здравоохранении на основе единой государственной информационной системы</w:t>
            </w:r>
            <w:r w:rsidRPr="00531C31">
              <w:rPr>
                <w:iCs/>
                <w:sz w:val="16"/>
                <w:szCs w:val="16"/>
              </w:rPr>
              <w:t xml:space="preserve"> здравоохранения (ЕГИСЗ)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742 575,8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207 660,3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C003C6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9 940,0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  <w:r w:rsidRPr="00531C31">
              <w:rPr>
                <w:bCs/>
                <w:sz w:val="16"/>
                <w:szCs w:val="16"/>
              </w:rPr>
              <w:t xml:space="preserve">Подпрограмма 4. «Региональная программа Пермского края «Борьба с </w:t>
            </w:r>
            <w:proofErr w:type="gramStart"/>
            <w:r w:rsidRPr="00531C31">
              <w:rPr>
                <w:bCs/>
                <w:sz w:val="16"/>
                <w:szCs w:val="16"/>
              </w:rPr>
              <w:t>сердечно-сосудистыми</w:t>
            </w:r>
            <w:proofErr w:type="gramEnd"/>
            <w:r w:rsidRPr="00531C31">
              <w:rPr>
                <w:bCs/>
                <w:sz w:val="16"/>
                <w:szCs w:val="16"/>
              </w:rPr>
              <w:t xml:space="preserve"> заболеваниями»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241 231,4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187 809,1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295"/>
        </w:trPr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A4016D">
            <w:pPr>
              <w:rPr>
                <w:iCs/>
                <w:sz w:val="16"/>
                <w:szCs w:val="16"/>
              </w:rPr>
            </w:pPr>
            <w:r w:rsidRPr="00B56068">
              <w:rPr>
                <w:iCs/>
                <w:sz w:val="16"/>
                <w:szCs w:val="16"/>
              </w:rPr>
              <w:t xml:space="preserve">4.1. </w:t>
            </w:r>
            <w:r w:rsidR="00A4016D" w:rsidRPr="00531C31">
              <w:rPr>
                <w:bCs/>
                <w:sz w:val="16"/>
                <w:szCs w:val="16"/>
              </w:rPr>
              <w:t>Региональн</w:t>
            </w:r>
            <w:r w:rsidR="00A4016D">
              <w:rPr>
                <w:bCs/>
                <w:sz w:val="16"/>
                <w:szCs w:val="16"/>
              </w:rPr>
              <w:t>ый</w:t>
            </w:r>
            <w:r w:rsidR="00A4016D" w:rsidRPr="00531C31">
              <w:rPr>
                <w:bCs/>
                <w:sz w:val="16"/>
                <w:szCs w:val="16"/>
              </w:rPr>
              <w:t xml:space="preserve"> </w:t>
            </w:r>
            <w:r w:rsidR="00A4016D">
              <w:rPr>
                <w:bCs/>
                <w:sz w:val="16"/>
                <w:szCs w:val="16"/>
              </w:rPr>
              <w:t>проект</w:t>
            </w:r>
            <w:r w:rsidR="00A4016D" w:rsidRPr="00531C31">
              <w:rPr>
                <w:bCs/>
                <w:sz w:val="16"/>
                <w:szCs w:val="16"/>
              </w:rPr>
              <w:t xml:space="preserve"> «Борьба с </w:t>
            </w:r>
            <w:proofErr w:type="gramStart"/>
            <w:r w:rsidR="00A4016D" w:rsidRPr="00531C31">
              <w:rPr>
                <w:bCs/>
                <w:sz w:val="16"/>
                <w:szCs w:val="16"/>
              </w:rPr>
              <w:t>сердечно-сосудистыми</w:t>
            </w:r>
            <w:proofErr w:type="gramEnd"/>
            <w:r w:rsidR="00A4016D" w:rsidRPr="00531C31">
              <w:rPr>
                <w:bCs/>
                <w:sz w:val="16"/>
                <w:szCs w:val="16"/>
              </w:rPr>
              <w:t xml:space="preserve"> заболеваниями»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241 231,4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187 809,1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Смертность от инфаркта миокарда, на 100 тыс. чел.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 xml:space="preserve">36,5 (0) 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 xml:space="preserve">36,0 (0)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35,5 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Смертность от острого нарушения мозгового кровообращения, на 100 тыс. чел.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95,8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92,1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88,5 (0)</w:t>
            </w:r>
          </w:p>
        </w:tc>
      </w:tr>
      <w:tr w:rsidR="00F47D81" w:rsidRPr="00531C31" w:rsidTr="0050775B">
        <w:trPr>
          <w:trHeight w:val="27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Больничная летальность от инфаркта миокарда,%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13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12,7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12,4 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Больничная летальность от острого нарушения мозгового кровообращения,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17,1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16,3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15,6 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 xml:space="preserve">Отношение числа </w:t>
            </w:r>
            <w:proofErr w:type="spellStart"/>
            <w:r w:rsidRPr="00EA52E8">
              <w:rPr>
                <w:bCs/>
                <w:sz w:val="16"/>
                <w:szCs w:val="16"/>
              </w:rPr>
              <w:t>рентгенэндоваскулярных</w:t>
            </w:r>
            <w:proofErr w:type="spellEnd"/>
            <w:r w:rsidRPr="00EA52E8">
              <w:rPr>
                <w:bCs/>
                <w:sz w:val="16"/>
                <w:szCs w:val="16"/>
              </w:rPr>
              <w:t xml:space="preserve"> вмешательств в лечебных целях к общему числу выбывших больных, перенесших острый коронарный синдром,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50,0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52,0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54,0 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 xml:space="preserve">Количество </w:t>
            </w:r>
            <w:proofErr w:type="spellStart"/>
            <w:r w:rsidRPr="00EA52E8">
              <w:rPr>
                <w:bCs/>
                <w:sz w:val="16"/>
                <w:szCs w:val="16"/>
              </w:rPr>
              <w:t>рентгенэндоваскулярных</w:t>
            </w:r>
            <w:proofErr w:type="spellEnd"/>
            <w:r w:rsidRPr="00EA52E8">
              <w:rPr>
                <w:bCs/>
                <w:sz w:val="16"/>
                <w:szCs w:val="16"/>
              </w:rPr>
              <w:t xml:space="preserve"> вмешательств в лечебных целях, ед.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5055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5257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5459 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Доля профильных госпитализаций пациентов с острым нарушением мозгового кровообращения, доставленных автомобилями скорой медицинской помощи,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87,2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89,2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91,1 (0)</w:t>
            </w:r>
          </w:p>
        </w:tc>
      </w:tr>
      <w:tr w:rsidR="00247BD0" w:rsidRPr="00531C31" w:rsidTr="0050775B">
        <w:trPr>
          <w:trHeight w:val="419"/>
        </w:trPr>
        <w:tc>
          <w:tcPr>
            <w:tcW w:w="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D0" w:rsidRPr="00531C31" w:rsidRDefault="00850EEB" w:rsidP="00EC7084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4.1.1.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43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BD0" w:rsidRPr="00531C31" w:rsidRDefault="00247BD0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D0" w:rsidRPr="00531C31" w:rsidRDefault="00850EEB" w:rsidP="003870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241 231,4</w:t>
            </w:r>
          </w:p>
        </w:tc>
        <w:tc>
          <w:tcPr>
            <w:tcW w:w="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BD0" w:rsidRPr="00531C31" w:rsidRDefault="00850EEB" w:rsidP="00DB35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187 809,1</w:t>
            </w:r>
          </w:p>
        </w:tc>
        <w:tc>
          <w:tcPr>
            <w:tcW w:w="4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BD0" w:rsidRPr="00531C31" w:rsidRDefault="002930E3" w:rsidP="00DB35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BD0" w:rsidRPr="00EA52E8" w:rsidRDefault="00247BD0" w:rsidP="00E26169">
            <w:pPr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D0" w:rsidRPr="00EA52E8" w:rsidRDefault="00247BD0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D0" w:rsidRPr="00EA52E8" w:rsidRDefault="00247BD0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D0" w:rsidRPr="00EA52E8" w:rsidRDefault="00247BD0" w:rsidP="00946225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  <w:r w:rsidRPr="00531C31">
              <w:rPr>
                <w:bCs/>
                <w:sz w:val="16"/>
                <w:szCs w:val="16"/>
              </w:rPr>
              <w:t>Подпрограмма 5. Региональная программа Пермского края «Борьба с онкологическими заболеваниями»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668 510,8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271 264,1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259A8">
            <w:pPr>
              <w:rPr>
                <w:iCs/>
                <w:sz w:val="16"/>
                <w:szCs w:val="16"/>
              </w:rPr>
            </w:pPr>
            <w:r w:rsidRPr="003A5BC5">
              <w:rPr>
                <w:iCs/>
                <w:sz w:val="16"/>
                <w:szCs w:val="16"/>
              </w:rPr>
              <w:t>5.1</w:t>
            </w:r>
            <w:r w:rsidR="003259A8">
              <w:rPr>
                <w:iCs/>
                <w:sz w:val="16"/>
                <w:szCs w:val="16"/>
              </w:rPr>
              <w:t>. Региональный проект «Борьба с онкологическими заболеваниями»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668 510,8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271 264,1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8D1E6D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Смертность от новообразований, в том числе злокачественных, на 100 тыс. населения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531C31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197,1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531C31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194,2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531C31">
            <w:pPr>
              <w:jc w:val="center"/>
              <w:rPr>
                <w:color w:val="000000"/>
                <w:sz w:val="16"/>
                <w:szCs w:val="16"/>
              </w:rPr>
            </w:pPr>
            <w:r w:rsidRPr="00EA52E8">
              <w:rPr>
                <w:color w:val="000000"/>
                <w:sz w:val="16"/>
                <w:szCs w:val="16"/>
              </w:rPr>
              <w:t>191,3 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Доля злокачественных новообразований, выявленных на ранних стадиях (I-II стадии),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56,3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57,1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57,9 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Удельный вес больных со злокачественными новообразованиями, состоящих на учете 5 лет и более,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55,3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56,4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57,6 (0)</w:t>
            </w:r>
          </w:p>
        </w:tc>
      </w:tr>
      <w:tr w:rsidR="00F47D81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531C31" w:rsidRDefault="00F47D81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531C31" w:rsidRDefault="00F47D81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D81" w:rsidRPr="00EA52E8" w:rsidRDefault="00F47D81" w:rsidP="00E26169">
            <w:pPr>
              <w:contextualSpacing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Показатель одногодичной летальности больных со злокачественными новообразованиями,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20,2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19,5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D81" w:rsidRPr="00EA52E8" w:rsidRDefault="00F47D81" w:rsidP="00946225">
            <w:pPr>
              <w:contextualSpacing/>
              <w:jc w:val="center"/>
              <w:rPr>
                <w:sz w:val="16"/>
                <w:szCs w:val="16"/>
              </w:rPr>
            </w:pPr>
            <w:r w:rsidRPr="00EA52E8">
              <w:rPr>
                <w:sz w:val="16"/>
                <w:szCs w:val="16"/>
              </w:rPr>
              <w:t>18,8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3259A8" w:rsidP="00EC7084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 xml:space="preserve">5.1.1. </w:t>
            </w:r>
            <w:r w:rsidR="002C77DA" w:rsidRPr="00531C31">
              <w:rPr>
                <w:iCs/>
                <w:sz w:val="16"/>
                <w:szCs w:val="16"/>
              </w:rPr>
              <w:t xml:space="preserve">Создание и оснащение </w:t>
            </w:r>
            <w:proofErr w:type="spellStart"/>
            <w:r w:rsidR="002C77DA" w:rsidRPr="00531C31">
              <w:rPr>
                <w:iCs/>
                <w:sz w:val="16"/>
                <w:szCs w:val="16"/>
              </w:rPr>
              <w:t>референс</w:t>
            </w:r>
            <w:proofErr w:type="spellEnd"/>
            <w:r w:rsidR="002C77DA" w:rsidRPr="00531C31">
              <w:rPr>
                <w:iCs/>
                <w:sz w:val="16"/>
                <w:szCs w:val="16"/>
              </w:rPr>
              <w:t xml:space="preserve">-центров для проведения </w:t>
            </w:r>
            <w:proofErr w:type="spellStart"/>
            <w:r w:rsidR="002C77DA" w:rsidRPr="00531C31">
              <w:rPr>
                <w:iCs/>
                <w:sz w:val="16"/>
                <w:szCs w:val="16"/>
              </w:rPr>
              <w:t>иммуногистохимических</w:t>
            </w:r>
            <w:proofErr w:type="spellEnd"/>
            <w:r w:rsidR="002C77DA" w:rsidRPr="00531C31">
              <w:rPr>
                <w:iCs/>
                <w:sz w:val="16"/>
                <w:szCs w:val="16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43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7B40B1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668 510,8</w:t>
            </w:r>
          </w:p>
        </w:tc>
        <w:tc>
          <w:tcPr>
            <w:tcW w:w="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7B40B1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271 264,1</w:t>
            </w:r>
          </w:p>
        </w:tc>
        <w:tc>
          <w:tcPr>
            <w:tcW w:w="4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7B40B1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  <w:r w:rsidRPr="00531C31">
              <w:rPr>
                <w:bCs/>
                <w:sz w:val="16"/>
                <w:szCs w:val="16"/>
              </w:rPr>
              <w:t>Подпрограмма 6. Региональная программа Пермского края «Развитие детского здравоохранения Пермского края, включая создание современной инфраструктуры оказания медицинской помощи детям»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166779" w:rsidP="007B40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282 474,1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7B4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7B4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rPr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7143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71435F">
            <w:pPr>
              <w:jc w:val="center"/>
              <w:rPr>
                <w:sz w:val="16"/>
                <w:szCs w:val="16"/>
              </w:rPr>
            </w:pP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78416B">
            <w:pPr>
              <w:rPr>
                <w:iCs/>
                <w:sz w:val="16"/>
                <w:szCs w:val="16"/>
              </w:rPr>
            </w:pPr>
            <w:r w:rsidRPr="003A5BC5">
              <w:rPr>
                <w:iCs/>
                <w:sz w:val="16"/>
                <w:szCs w:val="16"/>
              </w:rPr>
              <w:t>6.1.</w:t>
            </w:r>
            <w:r w:rsidRPr="00531C31">
              <w:rPr>
                <w:iCs/>
                <w:sz w:val="16"/>
                <w:szCs w:val="16"/>
              </w:rPr>
              <w:t xml:space="preserve">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7841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747AF0" w:rsidP="007B40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282 474,1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7B4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7B40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alibri"/>
                <w:sz w:val="16"/>
                <w:szCs w:val="16"/>
              </w:rPr>
              <w:t xml:space="preserve">Снижение младенческой смертности до 4,5, на 1000 </w:t>
            </w:r>
            <w:proofErr w:type="gramStart"/>
            <w:r w:rsidRPr="00EA52E8">
              <w:rPr>
                <w:rFonts w:eastAsia="Calibri"/>
                <w:sz w:val="16"/>
                <w:szCs w:val="16"/>
              </w:rPr>
              <w:t>родившихся</w:t>
            </w:r>
            <w:proofErr w:type="gramEnd"/>
            <w:r w:rsidRPr="00EA52E8">
              <w:rPr>
                <w:rFonts w:eastAsia="Calibri"/>
                <w:sz w:val="16"/>
                <w:szCs w:val="16"/>
              </w:rPr>
              <w:t xml:space="preserve"> живыми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04726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EA52E8">
              <w:rPr>
                <w:rFonts w:eastAsia="Calibri"/>
                <w:sz w:val="16"/>
                <w:szCs w:val="16"/>
              </w:rPr>
              <w:t>4,9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047262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EA52E8">
              <w:rPr>
                <w:rFonts w:eastAsia="Calibri"/>
                <w:sz w:val="16"/>
                <w:szCs w:val="16"/>
              </w:rPr>
              <w:t>4,8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EA52E8">
              <w:rPr>
                <w:rFonts w:eastAsia="Calibri"/>
                <w:sz w:val="16"/>
                <w:szCs w:val="16"/>
              </w:rPr>
              <w:t>4,5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Доля преждевременных родов 22-37 недель в перинатальных центрах,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72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047262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72,5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047262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73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Смертность детей в возрасте 0-4 года, на 1000 родившихся живыми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047262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5,9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047262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5,8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047262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5,7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Смертность детей в возрасте 0-17 лет, на 100 000 детей соответствующего возраста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55,4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55,1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047262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54,6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Доля посещений детьми медицинских организаций с профилактическими целями,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53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53,1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53,1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Доля взятых под диспансерное наблюдение детей в возрасте 0 – 17 лет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с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впервые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в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жизни установленными заболеваниями костно-мышечной системы и соединительной ткани,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60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70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с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впервые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в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жизни установленными заболеваниями глаза и его придаточного аппарата,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60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70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с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впервые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в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жизни установленными диагнозами болезней органов пищеварения,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50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60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70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с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впервые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в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жизни установленными диагнозами болезней  органов кровообращения,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60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70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80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E26169">
            <w:pPr>
              <w:widowControl w:val="0"/>
              <w:contextualSpacing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с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впервые </w:t>
            </w:r>
            <w:proofErr w:type="gramStart"/>
            <w:r w:rsidRPr="00EA52E8">
              <w:rPr>
                <w:rFonts w:eastAsia="Courier New"/>
                <w:sz w:val="16"/>
                <w:szCs w:val="16"/>
                <w:lang w:bidi="ru-RU"/>
              </w:rPr>
              <w:t>в</w:t>
            </w:r>
            <w:proofErr w:type="gramEnd"/>
            <w:r w:rsidRPr="00EA52E8">
              <w:rPr>
                <w:rFonts w:eastAsia="Courier New"/>
                <w:sz w:val="16"/>
                <w:szCs w:val="16"/>
                <w:lang w:bidi="ru-RU"/>
              </w:rPr>
              <w:t xml:space="preserve"> жизни установленными диагнозами болезней эндокринной системы, расстройств питания и нарушения обмена веществ,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75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80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946225">
            <w:pPr>
              <w:widowControl w:val="0"/>
              <w:contextualSpacing/>
              <w:jc w:val="center"/>
              <w:rPr>
                <w:rFonts w:eastAsia="Courier New"/>
                <w:sz w:val="16"/>
                <w:szCs w:val="16"/>
                <w:lang w:bidi="ru-RU"/>
              </w:rPr>
            </w:pPr>
            <w:r w:rsidRPr="00EA52E8">
              <w:rPr>
                <w:rFonts w:eastAsia="Courier New"/>
                <w:sz w:val="16"/>
                <w:szCs w:val="16"/>
                <w:lang w:bidi="ru-RU"/>
              </w:rPr>
              <w:t>85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  <w:r w:rsidRPr="00531C31">
              <w:rPr>
                <w:bCs/>
                <w:sz w:val="16"/>
                <w:szCs w:val="16"/>
              </w:rPr>
              <w:t>Подпрограмма 7. Региональная программа Пермского края «Стратегия развития санитарно-авиационной службы в Пермском крае»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98 479,1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113 637,3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125 703,6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  <w:r w:rsidRPr="00531C31">
              <w:rPr>
                <w:sz w:val="16"/>
                <w:szCs w:val="16"/>
              </w:rPr>
              <w:t>138 273,9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4660E2">
            <w:pPr>
              <w:autoSpaceDE w:val="0"/>
              <w:autoSpaceDN w:val="0"/>
              <w:adjustRightInd w:val="0"/>
              <w:contextualSpacing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 xml:space="preserve">Число лиц (пациентов), дополнительно эвакуированных с использованием санитарной авиации (ежегодно, человек), чел. 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95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103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113 (0)</w:t>
            </w:r>
          </w:p>
        </w:tc>
      </w:tr>
      <w:tr w:rsidR="002C77DA" w:rsidRPr="00531C31" w:rsidTr="0050775B">
        <w:trPr>
          <w:trHeight w:val="419"/>
        </w:trPr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EC7084">
            <w:pPr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lastRenderedPageBreak/>
              <w:t>7.1. Обеспечение закупки авиационных работ органами государственной власти субъектов Российской Федерации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98 479,1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531C31" w:rsidRDefault="002C77DA" w:rsidP="003870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113 637,3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125 703,6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531C31" w:rsidRDefault="002C77DA" w:rsidP="00DB352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138 273,9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77DA" w:rsidRPr="00EA52E8" w:rsidRDefault="002C77DA" w:rsidP="004660E2">
            <w:pPr>
              <w:autoSpaceDE w:val="0"/>
              <w:autoSpaceDN w:val="0"/>
              <w:adjustRightInd w:val="0"/>
              <w:contextualSpacing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вылеты, %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90 (0)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90 (0)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7DA" w:rsidRPr="00EA52E8" w:rsidRDefault="002C77DA" w:rsidP="004660E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16"/>
                <w:szCs w:val="16"/>
              </w:rPr>
            </w:pPr>
            <w:r w:rsidRPr="00EA52E8">
              <w:rPr>
                <w:bCs/>
                <w:sz w:val="16"/>
                <w:szCs w:val="16"/>
              </w:rPr>
              <w:t>90 (0)</w:t>
            </w:r>
          </w:p>
        </w:tc>
      </w:tr>
    </w:tbl>
    <w:p w:rsidR="00AE0646" w:rsidRDefault="00AE0646" w:rsidP="00AE0646"/>
    <w:p w:rsidR="00C2526E" w:rsidRDefault="00A942BC" w:rsidP="00AE0646">
      <w:r>
        <w:t>*  Изменения</w:t>
      </w:r>
      <w:r w:rsidR="000608F4">
        <w:t xml:space="preserve"> приведены к редакции</w:t>
      </w:r>
      <w:r>
        <w:t>,</w:t>
      </w:r>
      <w:r w:rsidR="000608F4">
        <w:t xml:space="preserve"> действующей на текущую дату (26.09.20</w:t>
      </w:r>
      <w:r>
        <w:t>1</w:t>
      </w:r>
      <w:r w:rsidR="000608F4">
        <w:t>9)</w:t>
      </w:r>
    </w:p>
    <w:sectPr w:rsidR="00C2526E" w:rsidSect="00157084">
      <w:pgSz w:w="16838" w:h="11906" w:orient="landscape" w:code="9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8014F"/>
    <w:multiLevelType w:val="hybridMultilevel"/>
    <w:tmpl w:val="58423646"/>
    <w:lvl w:ilvl="0" w:tplc="E4C60E1A">
      <w:start w:val="8"/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202F5C91"/>
    <w:multiLevelType w:val="hybridMultilevel"/>
    <w:tmpl w:val="015A2FA8"/>
    <w:lvl w:ilvl="0" w:tplc="61DE011C">
      <w:start w:val="8"/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725D1CCB"/>
    <w:multiLevelType w:val="hybridMultilevel"/>
    <w:tmpl w:val="61DCA7D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D46E3D"/>
    <w:multiLevelType w:val="hybridMultilevel"/>
    <w:tmpl w:val="A5B46F74"/>
    <w:lvl w:ilvl="0" w:tplc="968626BE">
      <w:start w:val="8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ACF1B18"/>
    <w:multiLevelType w:val="hybridMultilevel"/>
    <w:tmpl w:val="50DA5502"/>
    <w:lvl w:ilvl="0" w:tplc="F8E407B0">
      <w:start w:val="8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F6"/>
    <w:rsid w:val="00005CD6"/>
    <w:rsid w:val="00010E71"/>
    <w:rsid w:val="0001227D"/>
    <w:rsid w:val="000157D6"/>
    <w:rsid w:val="00024359"/>
    <w:rsid w:val="00024F2A"/>
    <w:rsid w:val="00026493"/>
    <w:rsid w:val="0003092B"/>
    <w:rsid w:val="00032732"/>
    <w:rsid w:val="00034A22"/>
    <w:rsid w:val="00034D1E"/>
    <w:rsid w:val="000449C3"/>
    <w:rsid w:val="00045692"/>
    <w:rsid w:val="00047262"/>
    <w:rsid w:val="00052427"/>
    <w:rsid w:val="000562B9"/>
    <w:rsid w:val="000608F4"/>
    <w:rsid w:val="00073E08"/>
    <w:rsid w:val="00075993"/>
    <w:rsid w:val="00076909"/>
    <w:rsid w:val="00076CAD"/>
    <w:rsid w:val="00092A7B"/>
    <w:rsid w:val="000A056C"/>
    <w:rsid w:val="000A3E19"/>
    <w:rsid w:val="000B3CBB"/>
    <w:rsid w:val="000C56F9"/>
    <w:rsid w:val="001002C4"/>
    <w:rsid w:val="0011325D"/>
    <w:rsid w:val="00114283"/>
    <w:rsid w:val="001155DF"/>
    <w:rsid w:val="00121C5E"/>
    <w:rsid w:val="0012497D"/>
    <w:rsid w:val="001308FC"/>
    <w:rsid w:val="00131F05"/>
    <w:rsid w:val="001340F5"/>
    <w:rsid w:val="00151CD7"/>
    <w:rsid w:val="00152261"/>
    <w:rsid w:val="001554A6"/>
    <w:rsid w:val="00157084"/>
    <w:rsid w:val="00161273"/>
    <w:rsid w:val="00166779"/>
    <w:rsid w:val="001668DE"/>
    <w:rsid w:val="00166C1A"/>
    <w:rsid w:val="001750B2"/>
    <w:rsid w:val="0017651B"/>
    <w:rsid w:val="001870EB"/>
    <w:rsid w:val="001904AF"/>
    <w:rsid w:val="001A220C"/>
    <w:rsid w:val="001A5E74"/>
    <w:rsid w:val="001B42C9"/>
    <w:rsid w:val="001C5B8C"/>
    <w:rsid w:val="001C6E70"/>
    <w:rsid w:val="001D7064"/>
    <w:rsid w:val="001E0F23"/>
    <w:rsid w:val="001F1301"/>
    <w:rsid w:val="001F15B4"/>
    <w:rsid w:val="00204080"/>
    <w:rsid w:val="00204518"/>
    <w:rsid w:val="002124D5"/>
    <w:rsid w:val="0021557B"/>
    <w:rsid w:val="00217847"/>
    <w:rsid w:val="00231D69"/>
    <w:rsid w:val="00240B30"/>
    <w:rsid w:val="0024115C"/>
    <w:rsid w:val="00247A45"/>
    <w:rsid w:val="00247BD0"/>
    <w:rsid w:val="00250295"/>
    <w:rsid w:val="0025575B"/>
    <w:rsid w:val="00257EFD"/>
    <w:rsid w:val="002846EF"/>
    <w:rsid w:val="00284CBA"/>
    <w:rsid w:val="002930E3"/>
    <w:rsid w:val="002A437B"/>
    <w:rsid w:val="002B40A4"/>
    <w:rsid w:val="002C5E6C"/>
    <w:rsid w:val="002C77DA"/>
    <w:rsid w:val="002E3B33"/>
    <w:rsid w:val="002F26D3"/>
    <w:rsid w:val="002F4CCD"/>
    <w:rsid w:val="00302666"/>
    <w:rsid w:val="00305E65"/>
    <w:rsid w:val="00311789"/>
    <w:rsid w:val="00324BA9"/>
    <w:rsid w:val="003259A8"/>
    <w:rsid w:val="00342DFE"/>
    <w:rsid w:val="00344AB5"/>
    <w:rsid w:val="00354D4E"/>
    <w:rsid w:val="00375DDA"/>
    <w:rsid w:val="003763A8"/>
    <w:rsid w:val="0038223E"/>
    <w:rsid w:val="00383846"/>
    <w:rsid w:val="0038452A"/>
    <w:rsid w:val="003870FE"/>
    <w:rsid w:val="00390BFC"/>
    <w:rsid w:val="00392B89"/>
    <w:rsid w:val="003A14D1"/>
    <w:rsid w:val="003A2760"/>
    <w:rsid w:val="003A4797"/>
    <w:rsid w:val="003A5BC5"/>
    <w:rsid w:val="003B0F46"/>
    <w:rsid w:val="003B69B1"/>
    <w:rsid w:val="003E62F1"/>
    <w:rsid w:val="004012AB"/>
    <w:rsid w:val="004125F6"/>
    <w:rsid w:val="00416FBB"/>
    <w:rsid w:val="004261EC"/>
    <w:rsid w:val="00432809"/>
    <w:rsid w:val="004457F2"/>
    <w:rsid w:val="004560C0"/>
    <w:rsid w:val="00463007"/>
    <w:rsid w:val="004660E2"/>
    <w:rsid w:val="0046798A"/>
    <w:rsid w:val="00490C42"/>
    <w:rsid w:val="00492478"/>
    <w:rsid w:val="0049588F"/>
    <w:rsid w:val="004A4722"/>
    <w:rsid w:val="004B1DD7"/>
    <w:rsid w:val="004B6C1F"/>
    <w:rsid w:val="004C0D28"/>
    <w:rsid w:val="004C131C"/>
    <w:rsid w:val="004C3897"/>
    <w:rsid w:val="004C462A"/>
    <w:rsid w:val="004D266A"/>
    <w:rsid w:val="004E0F99"/>
    <w:rsid w:val="004E6A88"/>
    <w:rsid w:val="004F0545"/>
    <w:rsid w:val="004F2A52"/>
    <w:rsid w:val="004F38B4"/>
    <w:rsid w:val="0050415B"/>
    <w:rsid w:val="0050775B"/>
    <w:rsid w:val="00516CF4"/>
    <w:rsid w:val="005238D7"/>
    <w:rsid w:val="005248BB"/>
    <w:rsid w:val="00531C31"/>
    <w:rsid w:val="005357EA"/>
    <w:rsid w:val="00543A64"/>
    <w:rsid w:val="0054695D"/>
    <w:rsid w:val="005475D3"/>
    <w:rsid w:val="005600B7"/>
    <w:rsid w:val="00570F06"/>
    <w:rsid w:val="0057209F"/>
    <w:rsid w:val="005741C8"/>
    <w:rsid w:val="00591D39"/>
    <w:rsid w:val="0059383A"/>
    <w:rsid w:val="005A3276"/>
    <w:rsid w:val="005E02C1"/>
    <w:rsid w:val="005F04A4"/>
    <w:rsid w:val="005F50B4"/>
    <w:rsid w:val="005F5EA4"/>
    <w:rsid w:val="00604893"/>
    <w:rsid w:val="0062413E"/>
    <w:rsid w:val="00660EBF"/>
    <w:rsid w:val="00663E83"/>
    <w:rsid w:val="006946F9"/>
    <w:rsid w:val="006A40F7"/>
    <w:rsid w:val="006A588C"/>
    <w:rsid w:val="006A70B8"/>
    <w:rsid w:val="006A7394"/>
    <w:rsid w:val="006C0605"/>
    <w:rsid w:val="006D10BD"/>
    <w:rsid w:val="006D340A"/>
    <w:rsid w:val="006D5EC1"/>
    <w:rsid w:val="006E410D"/>
    <w:rsid w:val="006E4CB3"/>
    <w:rsid w:val="006E71CA"/>
    <w:rsid w:val="006F6F57"/>
    <w:rsid w:val="00700123"/>
    <w:rsid w:val="0071435F"/>
    <w:rsid w:val="00716EB4"/>
    <w:rsid w:val="00726043"/>
    <w:rsid w:val="007450D2"/>
    <w:rsid w:val="00747AF0"/>
    <w:rsid w:val="007510C0"/>
    <w:rsid w:val="007619A0"/>
    <w:rsid w:val="00767908"/>
    <w:rsid w:val="00777AFE"/>
    <w:rsid w:val="007811B8"/>
    <w:rsid w:val="0078416B"/>
    <w:rsid w:val="00786D20"/>
    <w:rsid w:val="007919AF"/>
    <w:rsid w:val="00797470"/>
    <w:rsid w:val="007A40BF"/>
    <w:rsid w:val="007A7BF6"/>
    <w:rsid w:val="007F2041"/>
    <w:rsid w:val="007F240B"/>
    <w:rsid w:val="00825D87"/>
    <w:rsid w:val="00831C22"/>
    <w:rsid w:val="008417B2"/>
    <w:rsid w:val="00843964"/>
    <w:rsid w:val="00850EEB"/>
    <w:rsid w:val="008524C8"/>
    <w:rsid w:val="00856531"/>
    <w:rsid w:val="00860AF4"/>
    <w:rsid w:val="00867D41"/>
    <w:rsid w:val="008705AB"/>
    <w:rsid w:val="0088337A"/>
    <w:rsid w:val="00885B43"/>
    <w:rsid w:val="00886833"/>
    <w:rsid w:val="008900EE"/>
    <w:rsid w:val="008A6A77"/>
    <w:rsid w:val="008B1167"/>
    <w:rsid w:val="008B49A4"/>
    <w:rsid w:val="008B561F"/>
    <w:rsid w:val="008C03D5"/>
    <w:rsid w:val="008D1E6D"/>
    <w:rsid w:val="00916CF9"/>
    <w:rsid w:val="00931AEB"/>
    <w:rsid w:val="00937AD2"/>
    <w:rsid w:val="00940A76"/>
    <w:rsid w:val="00946225"/>
    <w:rsid w:val="009825E0"/>
    <w:rsid w:val="00984A6E"/>
    <w:rsid w:val="009A5B68"/>
    <w:rsid w:val="009B3A38"/>
    <w:rsid w:val="009B42FB"/>
    <w:rsid w:val="009B4455"/>
    <w:rsid w:val="009B4F88"/>
    <w:rsid w:val="009C4DB7"/>
    <w:rsid w:val="009E02E9"/>
    <w:rsid w:val="009E2021"/>
    <w:rsid w:val="009E22E3"/>
    <w:rsid w:val="009F1212"/>
    <w:rsid w:val="009F73FC"/>
    <w:rsid w:val="00A0198A"/>
    <w:rsid w:val="00A0798D"/>
    <w:rsid w:val="00A10179"/>
    <w:rsid w:val="00A20DE9"/>
    <w:rsid w:val="00A256E6"/>
    <w:rsid w:val="00A313ED"/>
    <w:rsid w:val="00A361FD"/>
    <w:rsid w:val="00A4016D"/>
    <w:rsid w:val="00A404BE"/>
    <w:rsid w:val="00A42156"/>
    <w:rsid w:val="00A43AB4"/>
    <w:rsid w:val="00A445A8"/>
    <w:rsid w:val="00A45B64"/>
    <w:rsid w:val="00A506F6"/>
    <w:rsid w:val="00A53289"/>
    <w:rsid w:val="00A6563D"/>
    <w:rsid w:val="00A713A9"/>
    <w:rsid w:val="00A942BC"/>
    <w:rsid w:val="00AC5F56"/>
    <w:rsid w:val="00AC7964"/>
    <w:rsid w:val="00AC7C17"/>
    <w:rsid w:val="00AD07DC"/>
    <w:rsid w:val="00AE0646"/>
    <w:rsid w:val="00AE1F3E"/>
    <w:rsid w:val="00AE2FE9"/>
    <w:rsid w:val="00AE7784"/>
    <w:rsid w:val="00AE7CC1"/>
    <w:rsid w:val="00AF5466"/>
    <w:rsid w:val="00B00F3F"/>
    <w:rsid w:val="00B16D20"/>
    <w:rsid w:val="00B42176"/>
    <w:rsid w:val="00B56068"/>
    <w:rsid w:val="00B626D0"/>
    <w:rsid w:val="00B729CB"/>
    <w:rsid w:val="00B73E9C"/>
    <w:rsid w:val="00B74225"/>
    <w:rsid w:val="00B97347"/>
    <w:rsid w:val="00BA0B90"/>
    <w:rsid w:val="00BA234C"/>
    <w:rsid w:val="00BA4DAD"/>
    <w:rsid w:val="00BA58DB"/>
    <w:rsid w:val="00BB1F74"/>
    <w:rsid w:val="00BB543C"/>
    <w:rsid w:val="00BB7A5A"/>
    <w:rsid w:val="00BC29B2"/>
    <w:rsid w:val="00BC2F8E"/>
    <w:rsid w:val="00BC3243"/>
    <w:rsid w:val="00BC3FAC"/>
    <w:rsid w:val="00BC6D0A"/>
    <w:rsid w:val="00BE2A9D"/>
    <w:rsid w:val="00BE6F63"/>
    <w:rsid w:val="00BF679B"/>
    <w:rsid w:val="00C003C6"/>
    <w:rsid w:val="00C2019B"/>
    <w:rsid w:val="00C2526E"/>
    <w:rsid w:val="00C31C33"/>
    <w:rsid w:val="00C34183"/>
    <w:rsid w:val="00C41B77"/>
    <w:rsid w:val="00C510C4"/>
    <w:rsid w:val="00C61F56"/>
    <w:rsid w:val="00C6422A"/>
    <w:rsid w:val="00C707BA"/>
    <w:rsid w:val="00C95268"/>
    <w:rsid w:val="00CA0C2C"/>
    <w:rsid w:val="00CA4A4D"/>
    <w:rsid w:val="00CB0119"/>
    <w:rsid w:val="00CC5D50"/>
    <w:rsid w:val="00CC706B"/>
    <w:rsid w:val="00CE0C88"/>
    <w:rsid w:val="00D02EE3"/>
    <w:rsid w:val="00D033E7"/>
    <w:rsid w:val="00D0668A"/>
    <w:rsid w:val="00D10A08"/>
    <w:rsid w:val="00D156DD"/>
    <w:rsid w:val="00D271E8"/>
    <w:rsid w:val="00D3194A"/>
    <w:rsid w:val="00D35A75"/>
    <w:rsid w:val="00D47135"/>
    <w:rsid w:val="00D56FF0"/>
    <w:rsid w:val="00D76465"/>
    <w:rsid w:val="00D845D3"/>
    <w:rsid w:val="00D90B53"/>
    <w:rsid w:val="00DB3528"/>
    <w:rsid w:val="00DC2BB9"/>
    <w:rsid w:val="00DC6253"/>
    <w:rsid w:val="00DE1682"/>
    <w:rsid w:val="00DE1E7C"/>
    <w:rsid w:val="00DE7B2F"/>
    <w:rsid w:val="00DF0EC9"/>
    <w:rsid w:val="00DF1BBD"/>
    <w:rsid w:val="00DF2AE3"/>
    <w:rsid w:val="00DF5963"/>
    <w:rsid w:val="00E036F3"/>
    <w:rsid w:val="00E04442"/>
    <w:rsid w:val="00E0530B"/>
    <w:rsid w:val="00E245F6"/>
    <w:rsid w:val="00E2528D"/>
    <w:rsid w:val="00E26169"/>
    <w:rsid w:val="00E26F8F"/>
    <w:rsid w:val="00E3693B"/>
    <w:rsid w:val="00E45F28"/>
    <w:rsid w:val="00E75764"/>
    <w:rsid w:val="00E85353"/>
    <w:rsid w:val="00EA52E8"/>
    <w:rsid w:val="00EA6D5B"/>
    <w:rsid w:val="00EB2E87"/>
    <w:rsid w:val="00EB4017"/>
    <w:rsid w:val="00EB50CB"/>
    <w:rsid w:val="00EB5285"/>
    <w:rsid w:val="00EC7084"/>
    <w:rsid w:val="00ED12C0"/>
    <w:rsid w:val="00ED625B"/>
    <w:rsid w:val="00EE76DC"/>
    <w:rsid w:val="00F005B8"/>
    <w:rsid w:val="00F108FF"/>
    <w:rsid w:val="00F176D5"/>
    <w:rsid w:val="00F22FEF"/>
    <w:rsid w:val="00F326E0"/>
    <w:rsid w:val="00F42604"/>
    <w:rsid w:val="00F445EF"/>
    <w:rsid w:val="00F47D81"/>
    <w:rsid w:val="00F52371"/>
    <w:rsid w:val="00F64B80"/>
    <w:rsid w:val="00F72E9A"/>
    <w:rsid w:val="00F807FA"/>
    <w:rsid w:val="00F82D84"/>
    <w:rsid w:val="00FA3831"/>
    <w:rsid w:val="00FA58C5"/>
    <w:rsid w:val="00FB6B34"/>
    <w:rsid w:val="00FC1D45"/>
    <w:rsid w:val="00FC47D3"/>
    <w:rsid w:val="00FD3C12"/>
    <w:rsid w:val="00FE040F"/>
    <w:rsid w:val="00FE4B91"/>
    <w:rsid w:val="00FF3772"/>
    <w:rsid w:val="00FF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E410D"/>
    <w:pPr>
      <w:spacing w:line="360" w:lineRule="exact"/>
      <w:ind w:firstLine="709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E41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BC3FA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Cs w:val="20"/>
      <w:lang w:eastAsia="ru-RU"/>
    </w:rPr>
  </w:style>
  <w:style w:type="paragraph" w:styleId="a7">
    <w:name w:val="List Paragraph"/>
    <w:basedOn w:val="a"/>
    <w:uiPriority w:val="34"/>
    <w:qFormat/>
    <w:rsid w:val="00060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E410D"/>
    <w:pPr>
      <w:spacing w:line="360" w:lineRule="exact"/>
      <w:ind w:firstLine="709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E41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BC3FA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Cs w:val="20"/>
      <w:lang w:eastAsia="ru-RU"/>
    </w:rPr>
  </w:style>
  <w:style w:type="paragraph" w:styleId="a7">
    <w:name w:val="List Paragraph"/>
    <w:basedOn w:val="a"/>
    <w:uiPriority w:val="34"/>
    <w:qFormat/>
    <w:rsid w:val="00060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5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BF7B-54D3-45EE-911B-AEFF7A4E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3692</Words>
  <Characters>21050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24693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Елена Леонидовна</dc:creator>
  <cp:lastModifiedBy>Петрова Наталья Павловна</cp:lastModifiedBy>
  <cp:revision>47</cp:revision>
  <cp:lastPrinted>2019-09-30T15:59:00Z</cp:lastPrinted>
  <dcterms:created xsi:type="dcterms:W3CDTF">2019-09-27T13:57:00Z</dcterms:created>
  <dcterms:modified xsi:type="dcterms:W3CDTF">2019-09-30T15:59:00Z</dcterms:modified>
</cp:coreProperties>
</file>