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828"/>
      </w:tblGrid>
      <w:tr w:rsidR="00C513AD" w:rsidRPr="00C513AD" w14:paraId="3F32B877" w14:textId="77777777" w:rsidTr="00067E41">
        <w:trPr>
          <w:trHeight w:val="1134"/>
        </w:trPr>
        <w:tc>
          <w:tcPr>
            <w:tcW w:w="9828" w:type="dxa"/>
          </w:tcPr>
          <w:p w14:paraId="0E3922D3" w14:textId="353B8D2E" w:rsidR="00C513AD" w:rsidRPr="00C513AD" w:rsidRDefault="003C0A57" w:rsidP="00C513AD">
            <w:pPr>
              <w:tabs>
                <w:tab w:val="center" w:pos="4677"/>
                <w:tab w:val="right" w:pos="9355"/>
              </w:tabs>
              <w:spacing w:after="0" w:line="240" w:lineRule="exact"/>
              <w:ind w:left="522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ProjectCaptionEnd"/>
            <w:bookmarkStart w:id="1" w:name="_GoBack"/>
            <w:bookmarkEnd w:id="0"/>
            <w:bookmarkEnd w:id="1"/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3F3D139A" wp14:editId="5199B938">
                  <wp:simplePos x="0" y="0"/>
                  <wp:positionH relativeFrom="column">
                    <wp:posOffset>2874645</wp:posOffset>
                  </wp:positionH>
                  <wp:positionV relativeFrom="paragraph">
                    <wp:posOffset>-4445</wp:posOffset>
                  </wp:positionV>
                  <wp:extent cx="377825" cy="704215"/>
                  <wp:effectExtent l="0" t="0" r="0" b="0"/>
                  <wp:wrapNone/>
                  <wp:docPr id="1" name="Рисунок 1" descr="CoatOfAr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atOfAr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" cy="704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0F9BABD" w14:textId="77777777" w:rsidR="00C513AD" w:rsidRPr="00C513AD" w:rsidRDefault="00C513AD" w:rsidP="00C513AD">
            <w:pPr>
              <w:tabs>
                <w:tab w:val="center" w:pos="4677"/>
                <w:tab w:val="right" w:pos="9355"/>
              </w:tabs>
              <w:spacing w:after="0" w:line="240" w:lineRule="exact"/>
              <w:ind w:left="522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77DC671" w14:textId="29703D51" w:rsidR="00C513AD" w:rsidRPr="00D34761" w:rsidRDefault="00C513AD" w:rsidP="00C513AD">
            <w:pPr>
              <w:tabs>
                <w:tab w:val="center" w:pos="4677"/>
                <w:tab w:val="right" w:pos="9355"/>
              </w:tabs>
              <w:spacing w:after="0" w:line="240" w:lineRule="exact"/>
              <w:ind w:left="5222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bookmarkStart w:id="2" w:name="LawMakerStart"/>
            <w:bookmarkStart w:id="3" w:name="LawMakerEnd"/>
            <w:bookmarkEnd w:id="2"/>
            <w:bookmarkEnd w:id="3"/>
          </w:p>
        </w:tc>
      </w:tr>
      <w:tr w:rsidR="00C513AD" w:rsidRPr="00C513AD" w14:paraId="598F2998" w14:textId="77777777" w:rsidTr="0022241C">
        <w:trPr>
          <w:trHeight w:hRule="exact" w:val="23"/>
          <w:hidden/>
        </w:trPr>
        <w:tc>
          <w:tcPr>
            <w:tcW w:w="9828" w:type="dxa"/>
          </w:tcPr>
          <w:p w14:paraId="17DB77C9" w14:textId="77777777" w:rsidR="00C513AD" w:rsidRPr="00D34761" w:rsidRDefault="00C513AD" w:rsidP="00C513AD">
            <w:pPr>
              <w:tabs>
                <w:tab w:val="center" w:pos="4677"/>
                <w:tab w:val="right" w:pos="9355"/>
              </w:tabs>
              <w:spacing w:after="0" w:line="240" w:lineRule="auto"/>
              <w:ind w:left="-181"/>
              <w:jc w:val="center"/>
              <w:rPr>
                <w:rFonts w:ascii="Times New Roman" w:eastAsia="Times New Roman" w:hAnsi="Times New Roman" w:cs="Times New Roman"/>
                <w:vanish/>
                <w:sz w:val="100"/>
                <w:szCs w:val="100"/>
                <w:lang w:eastAsia="ru-RU"/>
              </w:rPr>
            </w:pPr>
          </w:p>
        </w:tc>
      </w:tr>
      <w:tr w:rsidR="003C0A57" w:rsidRPr="003C0A57" w14:paraId="5A030596" w14:textId="77777777" w:rsidTr="0022241C">
        <w:tc>
          <w:tcPr>
            <w:tcW w:w="9828" w:type="dxa"/>
          </w:tcPr>
          <w:p w14:paraId="643B824F" w14:textId="77777777" w:rsidR="00C513AD" w:rsidRPr="003C0A57" w:rsidRDefault="00C513AD" w:rsidP="00C513AD">
            <w:pPr>
              <w:keepNext/>
              <w:tabs>
                <w:tab w:val="num" w:pos="1800"/>
              </w:tabs>
              <w:spacing w:before="360" w:after="0" w:line="240" w:lineRule="auto"/>
              <w:ind w:left="-181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30"/>
                <w:sz w:val="32"/>
                <w:szCs w:val="32"/>
                <w:lang w:eastAsia="ru-RU"/>
              </w:rPr>
            </w:pPr>
            <w:r w:rsidRPr="003C0A57">
              <w:rPr>
                <w:rFonts w:ascii="Times New Roman" w:eastAsia="Times New Roman" w:hAnsi="Times New Roman" w:cs="Times New Roman"/>
                <w:b/>
                <w:bCs/>
                <w:spacing w:val="30"/>
                <w:sz w:val="42"/>
                <w:szCs w:val="42"/>
                <w:lang w:eastAsia="ru-RU"/>
              </w:rPr>
              <w:t xml:space="preserve">ЗАКОН  </w:t>
            </w:r>
            <w:r w:rsidRPr="003C0A57">
              <w:rPr>
                <w:rFonts w:ascii="Times New Roman" w:eastAsia="Times New Roman" w:hAnsi="Times New Roman" w:cs="Times New Roman"/>
                <w:b/>
                <w:spacing w:val="30"/>
                <w:sz w:val="42"/>
                <w:szCs w:val="32"/>
                <w:lang w:eastAsia="ru-RU"/>
              </w:rPr>
              <w:t>ПЕРМСКОГО  КРАЯ</w:t>
            </w:r>
          </w:p>
        </w:tc>
      </w:tr>
      <w:tr w:rsidR="00C513AD" w:rsidRPr="00C513AD" w14:paraId="5987E7C1" w14:textId="77777777" w:rsidTr="0022241C">
        <w:tc>
          <w:tcPr>
            <w:tcW w:w="9828" w:type="dxa"/>
          </w:tcPr>
          <w:p w14:paraId="40FA331E" w14:textId="77777777" w:rsidR="00C513AD" w:rsidRPr="00C513AD" w:rsidRDefault="00C513AD" w:rsidP="00C513AD">
            <w:pPr>
              <w:keepNext/>
              <w:spacing w:before="80" w:after="0" w:line="240" w:lineRule="auto"/>
              <w:ind w:left="35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100"/>
                <w:sz w:val="28"/>
                <w:szCs w:val="28"/>
                <w:lang w:eastAsia="ru-RU"/>
              </w:rPr>
            </w:pPr>
          </w:p>
        </w:tc>
      </w:tr>
      <w:tr w:rsidR="00C513AD" w:rsidRPr="00C513AD" w14:paraId="28230392" w14:textId="77777777" w:rsidTr="00816CE6">
        <w:trPr>
          <w:trHeight w:val="163"/>
        </w:trPr>
        <w:tc>
          <w:tcPr>
            <w:tcW w:w="9828" w:type="dxa"/>
          </w:tcPr>
          <w:p w14:paraId="4DD2B97E" w14:textId="4AB0D349" w:rsidR="00C513AD" w:rsidRPr="00602DDB" w:rsidRDefault="00E81598" w:rsidP="00440A2D">
            <w:pPr>
              <w:widowControl w:val="0"/>
              <w:spacing w:after="0" w:line="240" w:lineRule="exact"/>
              <w:ind w:right="-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4" w:name="ShortContentStart"/>
            <w:bookmarkEnd w:id="4"/>
            <w:r>
              <w:rPr>
                <w:rStyle w:val="a9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О бюджете Пермского края на 2025 год </w:t>
            </w:r>
            <w:r w:rsidR="00440A2D">
              <w:rPr>
                <w:rStyle w:val="a9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</w:r>
            <w:r>
              <w:rPr>
                <w:rStyle w:val="a9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 на плановый период 2026 и 2027 годов</w:t>
            </w:r>
            <w:bookmarkStart w:id="5" w:name="ShortContentEnd"/>
            <w:bookmarkEnd w:id="5"/>
          </w:p>
        </w:tc>
      </w:tr>
      <w:tr w:rsidR="00C513AD" w:rsidRPr="00C513AD" w14:paraId="5AA8D9F7" w14:textId="77777777" w:rsidTr="0022241C">
        <w:tc>
          <w:tcPr>
            <w:tcW w:w="9828" w:type="dxa"/>
          </w:tcPr>
          <w:p w14:paraId="624CC7FC" w14:textId="77777777" w:rsidR="00C513AD" w:rsidRPr="00C513AD" w:rsidRDefault="00C513AD" w:rsidP="00C513AD">
            <w:pPr>
              <w:widowControl w:val="0"/>
              <w:spacing w:before="480" w:after="0" w:line="240" w:lineRule="exact"/>
              <w:ind w:left="45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3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 Законодательным Собранием</w:t>
            </w:r>
          </w:p>
          <w:p w14:paraId="36A1077B" w14:textId="7CA680DE" w:rsidR="00C513AD" w:rsidRPr="00C513AD" w:rsidRDefault="00C513AD" w:rsidP="00440A2D">
            <w:pPr>
              <w:widowControl w:val="0"/>
              <w:spacing w:after="0" w:line="240" w:lineRule="exact"/>
              <w:ind w:left="45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3A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Пермского края </w:t>
            </w:r>
            <w:bookmarkStart w:id="6" w:name="ApprovalDateStart"/>
            <w:bookmarkStart w:id="7" w:name="ApprovalDateEnd"/>
            <w:bookmarkEnd w:id="6"/>
            <w:bookmarkEnd w:id="7"/>
            <w:r w:rsidR="00440A2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28 ноября 2024 года</w:t>
            </w:r>
          </w:p>
        </w:tc>
      </w:tr>
    </w:tbl>
    <w:p w14:paraId="08BDD6D6" w14:textId="77777777" w:rsidR="00D76B87" w:rsidRDefault="00D76B87" w:rsidP="00277F42">
      <w:pPr>
        <w:pStyle w:val="af0"/>
      </w:pPr>
      <w:bookmarkStart w:id="8" w:name="EffectiveDateStart"/>
      <w:bookmarkStart w:id="9" w:name="EffectiveDateEnd"/>
      <w:bookmarkEnd w:id="8"/>
      <w:bookmarkEnd w:id="9"/>
      <w:r>
        <w:t>Статья 1.</w:t>
      </w:r>
      <w:r>
        <w:tab/>
        <w:t xml:space="preserve">Основные характеристики краевого бюджета на 2025 год </w:t>
      </w:r>
      <w:r>
        <w:br/>
        <w:t>и на плановый период 2026 и 2027 годов</w:t>
      </w:r>
    </w:p>
    <w:p w14:paraId="2DED8967" w14:textId="77777777" w:rsidR="00B14E5D" w:rsidRPr="00440A2D" w:rsidRDefault="00B14E5D" w:rsidP="00B14E5D">
      <w:pPr>
        <w:pStyle w:val="af1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00" w:lineRule="exact"/>
        <w:jc w:val="both"/>
        <w:rPr>
          <w:szCs w:val="28"/>
        </w:rPr>
      </w:pPr>
      <w:r w:rsidRPr="00440A2D">
        <w:rPr>
          <w:szCs w:val="28"/>
        </w:rPr>
        <w:t>Утвердить основные характеристики краевого бюджета на 2025 год:</w:t>
      </w:r>
    </w:p>
    <w:p w14:paraId="0CBD1079" w14:textId="578BA6FE" w:rsidR="00B14E5D" w:rsidRPr="00440A2D" w:rsidRDefault="00B14E5D" w:rsidP="00B14E5D">
      <w:pPr>
        <w:tabs>
          <w:tab w:val="left" w:pos="851"/>
          <w:tab w:val="left" w:pos="1843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A2D">
        <w:rPr>
          <w:rFonts w:ascii="Times New Roman" w:hAnsi="Times New Roman" w:cs="Times New Roman"/>
          <w:sz w:val="28"/>
          <w:szCs w:val="28"/>
        </w:rPr>
        <w:t>1)</w:t>
      </w:r>
      <w:r w:rsidRPr="00440A2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40A2D">
        <w:rPr>
          <w:rFonts w:ascii="Times New Roman" w:hAnsi="Times New Roman" w:cs="Times New Roman"/>
          <w:sz w:val="28"/>
          <w:szCs w:val="28"/>
        </w:rPr>
        <w:t>прогнозируемый общий объем доходов краевого бюджета в сумме 244927641,0 тыс.рублей, в том числе безвозмездные поступления в сумме 29177225,6</w:t>
      </w:r>
      <w:r w:rsidR="00A4314A" w:rsidRPr="00A4314A">
        <w:rPr>
          <w:rFonts w:ascii="Times New Roman" w:hAnsi="Times New Roman" w:cs="Times New Roman"/>
          <w:sz w:val="28"/>
          <w:szCs w:val="28"/>
        </w:rPr>
        <w:t xml:space="preserve"> </w:t>
      </w:r>
      <w:r w:rsidR="00A4314A" w:rsidRPr="00440A2D">
        <w:rPr>
          <w:rFonts w:ascii="Times New Roman" w:hAnsi="Times New Roman" w:cs="Times New Roman"/>
          <w:sz w:val="28"/>
          <w:szCs w:val="28"/>
        </w:rPr>
        <w:t>тыс.рублей</w:t>
      </w:r>
      <w:r w:rsidRPr="00440A2D">
        <w:rPr>
          <w:rFonts w:ascii="Times New Roman" w:hAnsi="Times New Roman" w:cs="Times New Roman"/>
          <w:sz w:val="28"/>
          <w:szCs w:val="28"/>
        </w:rPr>
        <w:t>;</w:t>
      </w:r>
    </w:p>
    <w:p w14:paraId="4C2D97D5" w14:textId="696E7CDC" w:rsidR="00B14E5D" w:rsidRPr="00440A2D" w:rsidRDefault="00B14E5D" w:rsidP="00B14E5D">
      <w:pPr>
        <w:tabs>
          <w:tab w:val="left" w:pos="1134"/>
          <w:tab w:val="left" w:pos="1843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40A2D">
        <w:rPr>
          <w:rFonts w:ascii="Times New Roman" w:hAnsi="Times New Roman" w:cs="Times New Roman"/>
          <w:spacing w:val="-6"/>
          <w:sz w:val="28"/>
          <w:szCs w:val="28"/>
        </w:rPr>
        <w:t>2)</w:t>
      </w:r>
      <w:r w:rsidRPr="00440A2D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440A2D">
        <w:rPr>
          <w:rFonts w:ascii="Times New Roman" w:hAnsi="Times New Roman" w:cs="Times New Roman"/>
          <w:spacing w:val="-6"/>
          <w:sz w:val="28"/>
          <w:szCs w:val="28"/>
        </w:rPr>
        <w:t>общий объем расходов краевого бюджета в сумме 272044714,1 тыс.рублей;</w:t>
      </w:r>
    </w:p>
    <w:p w14:paraId="42B350E9" w14:textId="77777777" w:rsidR="00B14E5D" w:rsidRPr="00440A2D" w:rsidRDefault="00B14E5D" w:rsidP="00B14E5D">
      <w:pPr>
        <w:tabs>
          <w:tab w:val="left" w:pos="1134"/>
          <w:tab w:val="left" w:pos="1843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A2D">
        <w:rPr>
          <w:rFonts w:ascii="Times New Roman" w:hAnsi="Times New Roman" w:cs="Times New Roman"/>
          <w:sz w:val="28"/>
          <w:szCs w:val="28"/>
        </w:rPr>
        <w:t>3)</w:t>
      </w:r>
      <w:r w:rsidRPr="00440A2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40A2D">
        <w:rPr>
          <w:rFonts w:ascii="Times New Roman" w:hAnsi="Times New Roman" w:cs="Times New Roman"/>
          <w:sz w:val="28"/>
          <w:szCs w:val="28"/>
        </w:rPr>
        <w:t>дефицит краевого бюджета в сумме 27117073,1 тыс.рублей.</w:t>
      </w:r>
    </w:p>
    <w:p w14:paraId="3C509A7E" w14:textId="29E09AE2" w:rsidR="00B14E5D" w:rsidRPr="00440A2D" w:rsidRDefault="00B14E5D" w:rsidP="00B14E5D">
      <w:pPr>
        <w:tabs>
          <w:tab w:val="left" w:pos="1134"/>
          <w:tab w:val="left" w:pos="1843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A2D">
        <w:rPr>
          <w:rFonts w:ascii="Times New Roman" w:hAnsi="Times New Roman" w:cs="Times New Roman"/>
          <w:sz w:val="28"/>
          <w:szCs w:val="28"/>
        </w:rPr>
        <w:t>2.</w:t>
      </w:r>
      <w:r w:rsidRPr="00440A2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40A2D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краевого бюджета на 2026 год </w:t>
      </w:r>
      <w:r w:rsidRPr="00440A2D">
        <w:rPr>
          <w:rFonts w:ascii="Times New Roman" w:hAnsi="Times New Roman" w:cs="Times New Roman"/>
          <w:sz w:val="28"/>
          <w:szCs w:val="28"/>
        </w:rPr>
        <w:br/>
        <w:t>и на 2027 год:</w:t>
      </w:r>
    </w:p>
    <w:p w14:paraId="2A5F7A09" w14:textId="7536E102" w:rsidR="00D76B87" w:rsidRPr="00440A2D" w:rsidRDefault="00D76B87" w:rsidP="00B14E5D">
      <w:pPr>
        <w:pStyle w:val="af1"/>
        <w:tabs>
          <w:tab w:val="left" w:pos="0"/>
        </w:tabs>
        <w:autoSpaceDE w:val="0"/>
        <w:autoSpaceDN w:val="0"/>
        <w:adjustRightInd w:val="0"/>
        <w:spacing w:line="300" w:lineRule="exact"/>
        <w:ind w:left="0" w:firstLine="709"/>
        <w:jc w:val="both"/>
        <w:rPr>
          <w:szCs w:val="28"/>
        </w:rPr>
      </w:pPr>
      <w:r w:rsidRPr="00440A2D">
        <w:rPr>
          <w:szCs w:val="28"/>
        </w:rPr>
        <w:t>1)</w:t>
      </w:r>
      <w:r w:rsidRPr="00440A2D">
        <w:rPr>
          <w:szCs w:val="28"/>
          <w:lang w:val="en-US"/>
        </w:rPr>
        <w:t> </w:t>
      </w:r>
      <w:r w:rsidRPr="00440A2D">
        <w:rPr>
          <w:szCs w:val="28"/>
        </w:rPr>
        <w:t>прогнозируемый общий объем доходо</w:t>
      </w:r>
      <w:r w:rsidR="00B14E5D" w:rsidRPr="00440A2D">
        <w:rPr>
          <w:szCs w:val="28"/>
        </w:rPr>
        <w:t xml:space="preserve">в краевого бюджета на 2026 год </w:t>
      </w:r>
      <w:r w:rsidR="00440A2D">
        <w:rPr>
          <w:szCs w:val="28"/>
        </w:rPr>
        <w:br/>
      </w:r>
      <w:r w:rsidRPr="00440A2D">
        <w:rPr>
          <w:szCs w:val="28"/>
        </w:rPr>
        <w:t xml:space="preserve">в сумме 247928195,1 тыс.рублей, в том числе безвозмездные поступления </w:t>
      </w:r>
      <w:r w:rsidRPr="00440A2D">
        <w:rPr>
          <w:szCs w:val="28"/>
        </w:rPr>
        <w:br/>
        <w:t xml:space="preserve">в сумме 20488850,0 тыс.рублей, на 2027 год в сумме 252295386,7 тыс.рублей, </w:t>
      </w:r>
      <w:r w:rsidRPr="00440A2D">
        <w:rPr>
          <w:szCs w:val="28"/>
        </w:rPr>
        <w:br/>
        <w:t>в том числе безвозмездные поступления в сумме 14775531,4 тыс.рублей;</w:t>
      </w:r>
    </w:p>
    <w:p w14:paraId="2BD97BAB" w14:textId="2519CA31" w:rsidR="00D76B87" w:rsidRPr="00440A2D" w:rsidRDefault="00D76B87" w:rsidP="00D76B87">
      <w:pPr>
        <w:tabs>
          <w:tab w:val="left" w:pos="1843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A2D">
        <w:rPr>
          <w:rFonts w:ascii="Times New Roman" w:hAnsi="Times New Roman" w:cs="Times New Roman"/>
          <w:sz w:val="28"/>
          <w:szCs w:val="28"/>
        </w:rPr>
        <w:t xml:space="preserve">2) общий объем расходов краевого бюджета на 2026 год в сумме 273641386,5 тыс.рублей, в том числе условно утвержденные расходы в сумме 6331209,7 тыс.рублей, и на 2027 год в сумме 271179604,3 тыс.рублей, </w:t>
      </w:r>
      <w:r w:rsidR="00440A2D">
        <w:rPr>
          <w:rFonts w:ascii="Times New Roman" w:hAnsi="Times New Roman" w:cs="Times New Roman"/>
          <w:sz w:val="28"/>
          <w:szCs w:val="28"/>
        </w:rPr>
        <w:br/>
      </w:r>
      <w:r w:rsidRPr="00440A2D">
        <w:rPr>
          <w:rFonts w:ascii="Times New Roman" w:hAnsi="Times New Roman" w:cs="Times New Roman"/>
          <w:sz w:val="28"/>
          <w:szCs w:val="28"/>
        </w:rPr>
        <w:t>в том числе условно утвержденные расходы в сумме 12820218,7 тыс.рублей;</w:t>
      </w:r>
    </w:p>
    <w:p w14:paraId="516A2523" w14:textId="77777777" w:rsidR="00D76B87" w:rsidRPr="00440A2D" w:rsidRDefault="00D76B87" w:rsidP="00D76B87">
      <w:pPr>
        <w:tabs>
          <w:tab w:val="left" w:pos="1843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A2D">
        <w:rPr>
          <w:rFonts w:ascii="Times New Roman" w:hAnsi="Times New Roman" w:cs="Times New Roman"/>
          <w:sz w:val="28"/>
          <w:szCs w:val="28"/>
        </w:rPr>
        <w:t>3)</w:t>
      </w:r>
      <w:r w:rsidRPr="00440A2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40A2D">
        <w:rPr>
          <w:rFonts w:ascii="Times New Roman" w:hAnsi="Times New Roman" w:cs="Times New Roman"/>
          <w:sz w:val="28"/>
          <w:szCs w:val="28"/>
        </w:rPr>
        <w:t>дефицит краевого бюджета на 2026 год в сумме 25713191,4 тыс.рублей и на 2027 год в сумме 18884217,6 тыс.рублей.</w:t>
      </w:r>
    </w:p>
    <w:p w14:paraId="07EF3B9A" w14:textId="77777777" w:rsidR="00D76B87" w:rsidRDefault="00D76B87" w:rsidP="00277F42">
      <w:pPr>
        <w:pStyle w:val="af0"/>
      </w:pPr>
      <w:r>
        <w:t>Статья 2.</w:t>
      </w:r>
      <w:r>
        <w:tab/>
        <w:t xml:space="preserve">Нормативы распределения доходов между бюджетами бюджетной системы Пермского края на 2025 год </w:t>
      </w:r>
      <w:r>
        <w:br/>
        <w:t>и на плановый период 2026 и 2027 годов</w:t>
      </w:r>
    </w:p>
    <w:p w14:paraId="7FCE3E0F" w14:textId="77777777" w:rsidR="00D76B87" w:rsidRDefault="00D76B87" w:rsidP="00D76B87">
      <w:pPr>
        <w:pStyle w:val="3"/>
        <w:autoSpaceDE w:val="0"/>
        <w:autoSpaceDN w:val="0"/>
        <w:adjustRightInd w:val="0"/>
        <w:spacing w:after="0"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 соответствии с пунктом 2 статьи 184.1 Бюджетного кодекса </w:t>
      </w:r>
      <w:r>
        <w:rPr>
          <w:sz w:val="28"/>
          <w:szCs w:val="28"/>
        </w:rPr>
        <w:br/>
        <w:t>Российской Федерации утвердить нормативы распределения доходов между бюджетами бюджетной системы Пермского края по отдельным видам доходов на 2025 год и на плановый период 2026 и 2027</w:t>
      </w:r>
      <w:r>
        <w:rPr>
          <w:sz w:val="28"/>
          <w:szCs w:val="28"/>
        </w:rPr>
        <w:tab/>
        <w:t xml:space="preserve"> годов согласно приложению 1 </w:t>
      </w:r>
      <w:r>
        <w:rPr>
          <w:sz w:val="28"/>
          <w:szCs w:val="28"/>
        </w:rPr>
        <w:br/>
        <w:t>к настоящему Закону.</w:t>
      </w:r>
    </w:p>
    <w:p w14:paraId="262FD1B8" w14:textId="2904C4A9" w:rsidR="00D76B87" w:rsidRDefault="00D76B87" w:rsidP="00D76B87">
      <w:pPr>
        <w:pStyle w:val="ad"/>
        <w:autoSpaceDE w:val="0"/>
        <w:autoSpaceDN w:val="0"/>
        <w:adjustRightInd w:val="0"/>
        <w:spacing w:line="300" w:lineRule="exact"/>
        <w:rPr>
          <w:szCs w:val="28"/>
        </w:rPr>
      </w:pPr>
      <w:r>
        <w:rPr>
          <w:szCs w:val="28"/>
        </w:rPr>
        <w:t xml:space="preserve">2. Утвердить дифференцированные нормативы отчислений в местные бюджеты от акцизов на автомобильный и прямогонный бензин, дизельное </w:t>
      </w:r>
      <w:r>
        <w:rPr>
          <w:spacing w:val="-2"/>
          <w:szCs w:val="28"/>
        </w:rPr>
        <w:t>топливо, моторные масла для дизельных и (или) карбюраторных (инжекторных) двигателей, производимые на территории Российской Федерации,</w:t>
      </w:r>
      <w:r>
        <w:rPr>
          <w:szCs w:val="28"/>
        </w:rPr>
        <w:t xml:space="preserve"> </w:t>
      </w:r>
      <w:r w:rsidR="00440A2D">
        <w:rPr>
          <w:szCs w:val="28"/>
        </w:rPr>
        <w:br/>
      </w:r>
      <w:r>
        <w:rPr>
          <w:szCs w:val="28"/>
        </w:rPr>
        <w:t xml:space="preserve">на 2025 год и на плановый период 2026 и 2027 годов согласно приложению 2 </w:t>
      </w:r>
      <w:r w:rsidR="00440A2D">
        <w:rPr>
          <w:szCs w:val="28"/>
        </w:rPr>
        <w:br/>
      </w:r>
      <w:r>
        <w:rPr>
          <w:szCs w:val="28"/>
        </w:rPr>
        <w:t>к настоящему Закону.</w:t>
      </w:r>
    </w:p>
    <w:p w14:paraId="138D3485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 Утвердить дифференцированные нормативы отчислений в бюджеты муниципальных образований от налога, взимаемого на территории соответствующего муниципального образования в связи с применением упрощенной системы налогообложения, в том числе минимального налога, </w:t>
      </w:r>
      <w:r>
        <w:rPr>
          <w:rFonts w:ascii="Times New Roman" w:hAnsi="Times New Roman" w:cs="Times New Roman"/>
          <w:bCs/>
          <w:sz w:val="28"/>
          <w:szCs w:val="28"/>
        </w:rPr>
        <w:br/>
        <w:t>на 2025 год и на плановый период 2026 и 2027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согласно приложению 3 </w:t>
      </w:r>
      <w:r>
        <w:rPr>
          <w:rFonts w:ascii="Times New Roman" w:hAnsi="Times New Roman" w:cs="Times New Roman"/>
          <w:bCs/>
          <w:sz w:val="28"/>
          <w:szCs w:val="28"/>
        </w:rPr>
        <w:br/>
        <w:t>к настоящему Закону.</w:t>
      </w:r>
    </w:p>
    <w:p w14:paraId="2B24A065" w14:textId="77777777" w:rsidR="00D76B87" w:rsidRDefault="00D76B87" w:rsidP="00277F42">
      <w:pPr>
        <w:pStyle w:val="af0"/>
      </w:pPr>
      <w:r>
        <w:t>Статья 3.</w:t>
      </w:r>
      <w:r>
        <w:tab/>
        <w:t xml:space="preserve">Бюджетные ассигнования краевого бюджета на 2025 год </w:t>
      </w:r>
      <w:r>
        <w:br/>
        <w:t>и на плановый период 2026 и 2027 годов</w:t>
      </w:r>
    </w:p>
    <w:p w14:paraId="372A0082" w14:textId="77777777" w:rsidR="00D76B87" w:rsidRDefault="00D76B87" w:rsidP="00D76B87">
      <w:pPr>
        <w:pStyle w:val="3"/>
        <w:spacing w:after="0"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распределение бюджетных ассигнований по целевым статьям (государственным программам и непрограммным направлениям деятельности), группам видов расходов классификации расходов бюджета </w:t>
      </w:r>
      <w:r>
        <w:rPr>
          <w:sz w:val="28"/>
          <w:szCs w:val="28"/>
        </w:rPr>
        <w:br/>
        <w:t xml:space="preserve">на 2025 год и на плановый период 2026 и 2027 годов согласно приложению 4 </w:t>
      </w:r>
      <w:r>
        <w:rPr>
          <w:sz w:val="28"/>
          <w:szCs w:val="28"/>
        </w:rPr>
        <w:br/>
        <w:t>к настоящему Закону.</w:t>
      </w:r>
    </w:p>
    <w:p w14:paraId="61624F72" w14:textId="77777777" w:rsidR="00D76B87" w:rsidRDefault="00D76B87" w:rsidP="00D76B87">
      <w:pPr>
        <w:pStyle w:val="3"/>
        <w:spacing w:after="0"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Утвердить ведомственную структуру расходов краевого бюджета </w:t>
      </w:r>
      <w:r>
        <w:rPr>
          <w:sz w:val="28"/>
          <w:szCs w:val="28"/>
        </w:rPr>
        <w:br/>
        <w:t xml:space="preserve">на 2025 год и на плановый период 2026 и 2027 годов согласно приложению 5 </w:t>
      </w:r>
      <w:r>
        <w:rPr>
          <w:sz w:val="28"/>
          <w:szCs w:val="28"/>
        </w:rPr>
        <w:br/>
        <w:t>к настоящему Закону.</w:t>
      </w:r>
    </w:p>
    <w:p w14:paraId="138EA88D" w14:textId="62F4A764" w:rsidR="00D76B87" w:rsidRDefault="00D76B87" w:rsidP="00D76B87">
      <w:pPr>
        <w:pStyle w:val="3"/>
        <w:spacing w:after="0"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на 2025 год в сумме </w:t>
      </w:r>
      <w:r w:rsidR="00440A2D">
        <w:rPr>
          <w:sz w:val="28"/>
          <w:szCs w:val="28"/>
        </w:rPr>
        <w:br/>
      </w:r>
      <w:r>
        <w:rPr>
          <w:sz w:val="28"/>
          <w:szCs w:val="28"/>
        </w:rPr>
        <w:t>9125763,1 тыс.рублей, на 2026 год в сумме 8500823,4</w:t>
      </w:r>
      <w:r w:rsidR="00440A2D">
        <w:rPr>
          <w:sz w:val="28"/>
          <w:szCs w:val="28"/>
        </w:rPr>
        <w:t> </w:t>
      </w:r>
      <w:r>
        <w:rPr>
          <w:sz w:val="28"/>
          <w:szCs w:val="28"/>
        </w:rPr>
        <w:t xml:space="preserve">тыс.рублей, </w:t>
      </w:r>
      <w:r w:rsidR="00440A2D">
        <w:rPr>
          <w:sz w:val="28"/>
          <w:szCs w:val="28"/>
        </w:rPr>
        <w:br/>
      </w:r>
      <w:r>
        <w:rPr>
          <w:sz w:val="28"/>
          <w:szCs w:val="28"/>
        </w:rPr>
        <w:t>на 2027 год в сумме 8478473,4 тыс.рублей.</w:t>
      </w:r>
    </w:p>
    <w:p w14:paraId="62E4DE6C" w14:textId="77777777" w:rsidR="00D76B87" w:rsidRPr="00440A2D" w:rsidRDefault="00D76B87" w:rsidP="00D76B87">
      <w:pPr>
        <w:pStyle w:val="3"/>
        <w:spacing w:after="0"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Установить объем резервного фонда Правительства Пермского края </w:t>
      </w:r>
      <w:r>
        <w:rPr>
          <w:sz w:val="28"/>
          <w:szCs w:val="28"/>
        </w:rPr>
        <w:br/>
      </w:r>
      <w:r w:rsidRPr="00440A2D">
        <w:rPr>
          <w:sz w:val="28"/>
          <w:szCs w:val="28"/>
        </w:rPr>
        <w:t xml:space="preserve">на 2025 год в сумме 3121560,1 тыс.рублей, на 2026 год в сумме </w:t>
      </w:r>
      <w:r w:rsidRPr="00440A2D">
        <w:rPr>
          <w:sz w:val="28"/>
          <w:szCs w:val="28"/>
        </w:rPr>
        <w:br/>
        <w:t>1623176,2 тыс.рублей, на 2027 год в сумме 1297840,0 тыс.рублей.</w:t>
      </w:r>
    </w:p>
    <w:p w14:paraId="0135ADBB" w14:textId="77777777" w:rsidR="00D76B87" w:rsidRDefault="00D76B87" w:rsidP="00D76B87">
      <w:pPr>
        <w:pStyle w:val="3"/>
        <w:spacing w:after="0"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Утвердить объем бюджетных ассигнований дорожного фонда Пермского края на 2025 год в сумме 36809478,6 тыс.рублей, на 2026 год </w:t>
      </w:r>
      <w:r>
        <w:rPr>
          <w:sz w:val="28"/>
          <w:szCs w:val="28"/>
        </w:rPr>
        <w:br/>
        <w:t>в сумме 30964122,3 тыс.рублей, на 2027 год в сумме 25784353,1 тыс.рублей.</w:t>
      </w:r>
    </w:p>
    <w:p w14:paraId="03567FE8" w14:textId="77777777" w:rsidR="00D76B87" w:rsidRDefault="00D76B87" w:rsidP="00D76B87">
      <w:pPr>
        <w:pStyle w:val="3"/>
        <w:spacing w:after="0"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распределение средств дорожного фонда Пермского края </w:t>
      </w:r>
      <w:r>
        <w:rPr>
          <w:sz w:val="28"/>
          <w:szCs w:val="28"/>
        </w:rPr>
        <w:br/>
        <w:t>на 2025 год и на плановый период 2026 и 2027 годов согласно приложению 6</w:t>
      </w:r>
      <w:r>
        <w:rPr>
          <w:sz w:val="28"/>
          <w:szCs w:val="28"/>
        </w:rPr>
        <w:br/>
        <w:t>к настоящему Закону.</w:t>
      </w:r>
    </w:p>
    <w:p w14:paraId="287597C3" w14:textId="777874D0" w:rsidR="00D76B87" w:rsidRDefault="00D76B87" w:rsidP="00D76B87">
      <w:pPr>
        <w:pStyle w:val="3"/>
        <w:spacing w:after="0"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Утвердить общий объем бюджетных ассигнований на реализацию адресной инвестиционной программы за счет средств краевого бюджета </w:t>
      </w:r>
      <w:r>
        <w:rPr>
          <w:sz w:val="28"/>
          <w:szCs w:val="28"/>
        </w:rPr>
        <w:br/>
        <w:t>на 2025 год в сумме 3</w:t>
      </w:r>
      <w:r w:rsidR="00A51A99">
        <w:rPr>
          <w:sz w:val="28"/>
          <w:szCs w:val="28"/>
        </w:rPr>
        <w:t>1347532,1 тыс.</w:t>
      </w:r>
      <w:r>
        <w:rPr>
          <w:sz w:val="28"/>
          <w:szCs w:val="28"/>
        </w:rPr>
        <w:t>рублей, на 20</w:t>
      </w:r>
      <w:r w:rsidR="00A51A99">
        <w:rPr>
          <w:sz w:val="28"/>
          <w:szCs w:val="28"/>
        </w:rPr>
        <w:t xml:space="preserve">26 год в сумме </w:t>
      </w:r>
      <w:r w:rsidR="00A51A99">
        <w:rPr>
          <w:sz w:val="28"/>
          <w:szCs w:val="28"/>
        </w:rPr>
        <w:br/>
        <w:t>28124445,4 тыс.</w:t>
      </w:r>
      <w:r>
        <w:rPr>
          <w:sz w:val="28"/>
          <w:szCs w:val="28"/>
        </w:rPr>
        <w:t>рублей, на 2</w:t>
      </w:r>
      <w:r w:rsidR="00A51A99">
        <w:rPr>
          <w:sz w:val="28"/>
          <w:szCs w:val="28"/>
        </w:rPr>
        <w:t>027 год в сумме 28135202,2 тыс.</w:t>
      </w:r>
      <w:r>
        <w:rPr>
          <w:sz w:val="28"/>
          <w:szCs w:val="28"/>
        </w:rPr>
        <w:t>рублей.</w:t>
      </w:r>
    </w:p>
    <w:p w14:paraId="424BE6D3" w14:textId="77777777" w:rsidR="00D76B87" w:rsidRDefault="00D76B87" w:rsidP="00277F42">
      <w:pPr>
        <w:pStyle w:val="af0"/>
      </w:pPr>
      <w:r>
        <w:t>Статья 4.</w:t>
      </w:r>
      <w:r>
        <w:tab/>
        <w:t xml:space="preserve">Межбюджетные трансферты, получаемые </w:t>
      </w:r>
      <w:r>
        <w:br/>
        <w:t>из федерального бюджета в 2025-2027 годах</w:t>
      </w:r>
    </w:p>
    <w:p w14:paraId="74E2F9B7" w14:textId="6988D33C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трансфертов, получаемых </w:t>
      </w:r>
      <w:r w:rsidR="00440A2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из федерального бюджета в 2025 году и в плановом периоде 2026 и 2027 годов, согласно приложению 7 к настоящему Закону.</w:t>
      </w:r>
    </w:p>
    <w:p w14:paraId="4292C788" w14:textId="77777777" w:rsidR="00D76B87" w:rsidRDefault="00D76B87" w:rsidP="00277F42">
      <w:pPr>
        <w:pStyle w:val="af0"/>
      </w:pPr>
      <w:r>
        <w:t>Статья 5.</w:t>
      </w:r>
      <w:r>
        <w:tab/>
        <w:t xml:space="preserve">Межбюджетные трансферты, предоставляемые </w:t>
      </w:r>
      <w:r>
        <w:br/>
        <w:t>из бюджета Пермского края в 2025-2027 годах</w:t>
      </w:r>
    </w:p>
    <w:p w14:paraId="13FD9562" w14:textId="599E5423" w:rsidR="00D76B87" w:rsidRPr="00440A2D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A2D">
        <w:rPr>
          <w:rFonts w:ascii="Times New Roman" w:hAnsi="Times New Roman" w:cs="Times New Roman"/>
          <w:sz w:val="28"/>
          <w:szCs w:val="28"/>
        </w:rPr>
        <w:t>1. Утвердить общий объем межбюджетных трансфертов, предоставляемых из бюдж</w:t>
      </w:r>
      <w:r w:rsidR="00A51A99">
        <w:rPr>
          <w:rFonts w:ascii="Times New Roman" w:hAnsi="Times New Roman" w:cs="Times New Roman"/>
          <w:sz w:val="28"/>
          <w:szCs w:val="28"/>
        </w:rPr>
        <w:t>ета Пермского края, на 2025 год</w:t>
      </w:r>
      <w:r w:rsidRPr="00440A2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440A2D">
        <w:rPr>
          <w:rFonts w:ascii="Times New Roman" w:hAnsi="Times New Roman" w:cs="Times New Roman"/>
          <w:sz w:val="28"/>
          <w:szCs w:val="28"/>
        </w:rPr>
        <w:br/>
        <w:t xml:space="preserve">102504679,2 тыс.рублей, на 2026 год в сумме 104046860,1 тыс.рублей, </w:t>
      </w:r>
      <w:r w:rsidRPr="00440A2D">
        <w:rPr>
          <w:rFonts w:ascii="Times New Roman" w:hAnsi="Times New Roman" w:cs="Times New Roman"/>
          <w:sz w:val="28"/>
          <w:szCs w:val="28"/>
        </w:rPr>
        <w:br/>
        <w:t>на 2027 год в сумме 99526518,6 тыс.рублей.</w:t>
      </w:r>
    </w:p>
    <w:p w14:paraId="02589670" w14:textId="1116BD0A" w:rsidR="00D76B87" w:rsidRDefault="00D76B87" w:rsidP="00D76B87">
      <w:pPr>
        <w:tabs>
          <w:tab w:val="left" w:pos="993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 Утвердить общий объем дотаци</w:t>
      </w:r>
      <w:r w:rsidR="00A51A9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муниципальных округов, городских округов Пермского края </w:t>
      </w:r>
      <w:r>
        <w:rPr>
          <w:rFonts w:ascii="Times New Roman" w:hAnsi="Times New Roman" w:cs="Times New Roman"/>
          <w:sz w:val="28"/>
          <w:szCs w:val="28"/>
        </w:rPr>
        <w:br/>
        <w:t>на 2</w:t>
      </w:r>
      <w:r w:rsidR="00A51A99">
        <w:rPr>
          <w:rFonts w:ascii="Times New Roman" w:hAnsi="Times New Roman" w:cs="Times New Roman"/>
          <w:sz w:val="28"/>
          <w:szCs w:val="28"/>
        </w:rPr>
        <w:t>025 год в сумме 15667702,3 тыс.</w:t>
      </w:r>
      <w:r>
        <w:rPr>
          <w:rFonts w:ascii="Times New Roman" w:hAnsi="Times New Roman" w:cs="Times New Roman"/>
          <w:sz w:val="28"/>
          <w:szCs w:val="28"/>
        </w:rPr>
        <w:t>рублей, на 20</w:t>
      </w:r>
      <w:r w:rsidR="00A51A99">
        <w:rPr>
          <w:rFonts w:ascii="Times New Roman" w:hAnsi="Times New Roman" w:cs="Times New Roman"/>
          <w:sz w:val="28"/>
          <w:szCs w:val="28"/>
        </w:rPr>
        <w:t xml:space="preserve">26 год в сумме </w:t>
      </w:r>
      <w:r w:rsidR="00A51A99">
        <w:rPr>
          <w:rFonts w:ascii="Times New Roman" w:hAnsi="Times New Roman" w:cs="Times New Roman"/>
          <w:sz w:val="28"/>
          <w:szCs w:val="28"/>
        </w:rPr>
        <w:br/>
        <w:t>17355874,5 тыс.</w:t>
      </w:r>
      <w:r>
        <w:rPr>
          <w:rFonts w:ascii="Times New Roman" w:hAnsi="Times New Roman" w:cs="Times New Roman"/>
          <w:sz w:val="28"/>
          <w:szCs w:val="28"/>
        </w:rPr>
        <w:t>рублей, на 2</w:t>
      </w:r>
      <w:r w:rsidR="00A51A99">
        <w:rPr>
          <w:rFonts w:ascii="Times New Roman" w:hAnsi="Times New Roman" w:cs="Times New Roman"/>
          <w:sz w:val="28"/>
          <w:szCs w:val="28"/>
        </w:rPr>
        <w:t>027 год в сумме 18996196,7 тыс.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14:paraId="1B900541" w14:textId="0D64E463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Утвердить распределение дотаций на выравнивание бюджетной обеспеченности муниципальных </w:t>
      </w:r>
      <w:r w:rsidR="00A51A99">
        <w:rPr>
          <w:rFonts w:ascii="Times New Roman" w:hAnsi="Times New Roman" w:cs="Times New Roman"/>
          <w:bCs/>
          <w:sz w:val="28"/>
          <w:szCs w:val="28"/>
        </w:rPr>
        <w:t>образований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Пермского края между муниципальными образованиями, в том числе в виде дополнительных нормативов отчислений от налога на доходы физических лиц в бюджеты муниципальных округов, городских округов Пермского края, согласно приложению 8 к настоящему Закону.</w:t>
      </w:r>
    </w:p>
    <w:p w14:paraId="7F265BCA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Утвердить не распределенный между муниципальными округами, городскими округами Пермского края объем дотаций на выравнивание бюджетной обеспеченности муниципальных округов, городских округов Пермского края:</w:t>
      </w:r>
    </w:p>
    <w:p w14:paraId="7D9C48AB" w14:textId="157847C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2026 год в размере 20% от общего объема дотаций на выравнивание бюджетной обеспеченности муниципальных округов, городских округов Пермского края в сумме 3471174,9 тыс.рублей;</w:t>
      </w:r>
    </w:p>
    <w:p w14:paraId="6F9CC4B9" w14:textId="4266634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2027 год в размере 20% от общего объема дотаций на выравнивание бюджетной обеспеченности муниципальных округов, городских округов Пермского края в сумме 3799239,3 тыс.рублей.</w:t>
      </w:r>
    </w:p>
    <w:p w14:paraId="6C33F01B" w14:textId="1D0F94D5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Установить дополнительные нормативы отчислений в бюджеты муниципальных </w:t>
      </w:r>
      <w:r w:rsidR="00A51A99">
        <w:rPr>
          <w:rFonts w:ascii="Times New Roman" w:hAnsi="Times New Roman" w:cs="Times New Roman"/>
          <w:bCs/>
          <w:sz w:val="28"/>
          <w:szCs w:val="28"/>
        </w:rPr>
        <w:t xml:space="preserve">образований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Пермского края </w:t>
      </w:r>
      <w:r w:rsidR="00A51A99">
        <w:rPr>
          <w:rFonts w:ascii="Times New Roman" w:hAnsi="Times New Roman" w:cs="Times New Roman"/>
          <w:bCs/>
          <w:sz w:val="28"/>
          <w:szCs w:val="28"/>
        </w:rPr>
        <w:t>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налог</w:t>
      </w:r>
      <w:r w:rsidR="00A51A99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доходы физических лиц, подлежащего зачислению в консолидированный бюджет Пермского края, на 2025 год и на плановый период 2026 и 2027 годов согласно приложению 9</w:t>
      </w:r>
      <w:r w:rsidR="00A51A99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>к настоящему Закону.</w:t>
      </w:r>
    </w:p>
    <w:p w14:paraId="1F8F223D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Установить критерий выравнивания расчетной бюджетной обеспеченности муниципальных округов, городских округов Пермского края </w:t>
      </w:r>
      <w:r>
        <w:rPr>
          <w:rFonts w:ascii="Times New Roman" w:hAnsi="Times New Roman" w:cs="Times New Roman"/>
          <w:bCs/>
          <w:sz w:val="28"/>
          <w:szCs w:val="28"/>
        </w:rPr>
        <w:br/>
        <w:t>на 2025 год и на плановый период 2026 и 2027 годов в размере 1,17 ежегодно.</w:t>
      </w:r>
    </w:p>
    <w:p w14:paraId="51213D53" w14:textId="0F7C3C7A" w:rsidR="00D76B87" w:rsidRPr="00A51A99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A99">
        <w:rPr>
          <w:rFonts w:ascii="Times New Roman" w:hAnsi="Times New Roman" w:cs="Times New Roman"/>
          <w:bCs/>
          <w:sz w:val="28"/>
          <w:szCs w:val="28"/>
        </w:rPr>
        <w:t xml:space="preserve">3. Утвердить общий объем иных дотаций из бюджета Пермского края </w:t>
      </w:r>
      <w:r w:rsidRPr="00A51A99">
        <w:rPr>
          <w:rFonts w:ascii="Times New Roman" w:hAnsi="Times New Roman" w:cs="Times New Roman"/>
          <w:bCs/>
          <w:sz w:val="28"/>
          <w:szCs w:val="28"/>
        </w:rPr>
        <w:br/>
        <w:t xml:space="preserve">на </w:t>
      </w:r>
      <w:r w:rsidR="00A51A99" w:rsidRPr="00A51A99">
        <w:rPr>
          <w:rFonts w:ascii="Times New Roman" w:hAnsi="Times New Roman" w:cs="Times New Roman"/>
          <w:bCs/>
          <w:sz w:val="28"/>
          <w:szCs w:val="28"/>
        </w:rPr>
        <w:t>2025 год в сумме 1043094,6 тыс.</w:t>
      </w:r>
      <w:r w:rsidRPr="00A51A99">
        <w:rPr>
          <w:rFonts w:ascii="Times New Roman" w:hAnsi="Times New Roman" w:cs="Times New Roman"/>
          <w:bCs/>
          <w:sz w:val="28"/>
          <w:szCs w:val="28"/>
        </w:rPr>
        <w:t>рублей, на 2026</w:t>
      </w:r>
      <w:r w:rsidR="00A51A99" w:rsidRPr="00A51A99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C878B2">
        <w:rPr>
          <w:rFonts w:ascii="Times New Roman" w:hAnsi="Times New Roman" w:cs="Times New Roman"/>
          <w:bCs/>
          <w:sz w:val="28"/>
          <w:szCs w:val="28"/>
        </w:rPr>
        <w:br/>
      </w:r>
      <w:r w:rsidR="00A51A99" w:rsidRPr="00A51A99">
        <w:rPr>
          <w:rFonts w:ascii="Times New Roman" w:hAnsi="Times New Roman" w:cs="Times New Roman"/>
          <w:bCs/>
          <w:sz w:val="28"/>
          <w:szCs w:val="28"/>
        </w:rPr>
        <w:t>1070710,5 тыс.</w:t>
      </w:r>
      <w:r w:rsidRPr="00A51A99">
        <w:rPr>
          <w:rFonts w:ascii="Times New Roman" w:hAnsi="Times New Roman" w:cs="Times New Roman"/>
          <w:bCs/>
          <w:sz w:val="28"/>
          <w:szCs w:val="28"/>
        </w:rPr>
        <w:t xml:space="preserve">рублей, на </w:t>
      </w:r>
      <w:r w:rsidR="00A51A99" w:rsidRPr="00A51A99">
        <w:rPr>
          <w:rFonts w:ascii="Times New Roman" w:hAnsi="Times New Roman" w:cs="Times New Roman"/>
          <w:bCs/>
          <w:sz w:val="28"/>
          <w:szCs w:val="28"/>
        </w:rPr>
        <w:t>2027 год в сумме 1098757,5 тыс.</w:t>
      </w:r>
      <w:r w:rsidRPr="00A51A99">
        <w:rPr>
          <w:rFonts w:ascii="Times New Roman" w:hAnsi="Times New Roman" w:cs="Times New Roman"/>
          <w:bCs/>
          <w:sz w:val="28"/>
          <w:szCs w:val="28"/>
        </w:rPr>
        <w:t>рублей.</w:t>
      </w:r>
    </w:p>
    <w:p w14:paraId="033A77B7" w14:textId="77777777" w:rsidR="00D76B87" w:rsidRPr="00A51A99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A99">
        <w:rPr>
          <w:rFonts w:ascii="Times New Roman" w:hAnsi="Times New Roman" w:cs="Times New Roman"/>
          <w:bCs/>
          <w:sz w:val="28"/>
          <w:szCs w:val="28"/>
        </w:rPr>
        <w:t>Утвердить распределение иной дотации на стимулирование муниципальных образований к росту доходов между муниципальными образованиями согласно приложению 10 к настоящему Закону.</w:t>
      </w:r>
    </w:p>
    <w:p w14:paraId="750F63CB" w14:textId="77777777" w:rsidR="00D76B87" w:rsidRPr="00A51A99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A99">
        <w:rPr>
          <w:rFonts w:ascii="Times New Roman" w:hAnsi="Times New Roman" w:cs="Times New Roman"/>
          <w:bCs/>
          <w:sz w:val="28"/>
          <w:szCs w:val="28"/>
        </w:rPr>
        <w:t xml:space="preserve">Распределение иной дотации на стимулирование муниципальных образований к увеличению численности самозанятых граждан и поступлений налога на профессиональный доход утверждается в соответствии </w:t>
      </w:r>
      <w:r w:rsidRPr="00A51A99">
        <w:rPr>
          <w:rFonts w:ascii="Times New Roman" w:hAnsi="Times New Roman" w:cs="Times New Roman"/>
          <w:bCs/>
          <w:sz w:val="28"/>
          <w:szCs w:val="28"/>
        </w:rPr>
        <w:br/>
        <w:t>с нормативным правовым актом Правительства Пермского края.</w:t>
      </w:r>
    </w:p>
    <w:p w14:paraId="6A746B6A" w14:textId="75A88074" w:rsidR="00D76B87" w:rsidRPr="00A51A99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A99">
        <w:rPr>
          <w:rFonts w:ascii="Times New Roman" w:hAnsi="Times New Roman" w:cs="Times New Roman"/>
          <w:bCs/>
          <w:sz w:val="28"/>
          <w:szCs w:val="28"/>
        </w:rPr>
        <w:t>4. Утвердить общий объем дотаций на сбалансированность бюджетов муниципальных образований Пермского края на</w:t>
      </w:r>
      <w:r w:rsidR="00A51A99" w:rsidRPr="00A51A99">
        <w:rPr>
          <w:rFonts w:ascii="Times New Roman" w:hAnsi="Times New Roman" w:cs="Times New Roman"/>
          <w:bCs/>
          <w:sz w:val="28"/>
          <w:szCs w:val="28"/>
        </w:rPr>
        <w:t xml:space="preserve"> 2025 год в сумме </w:t>
      </w:r>
      <w:r w:rsidR="00A51A99" w:rsidRPr="00A51A99">
        <w:rPr>
          <w:rFonts w:ascii="Times New Roman" w:hAnsi="Times New Roman" w:cs="Times New Roman"/>
          <w:bCs/>
          <w:sz w:val="28"/>
          <w:szCs w:val="28"/>
        </w:rPr>
        <w:br/>
        <w:t>58332,4 тыс.</w:t>
      </w:r>
      <w:r w:rsidRPr="00A51A99">
        <w:rPr>
          <w:rFonts w:ascii="Times New Roman" w:hAnsi="Times New Roman" w:cs="Times New Roman"/>
          <w:bCs/>
          <w:sz w:val="28"/>
          <w:szCs w:val="28"/>
        </w:rPr>
        <w:t>рублей.</w:t>
      </w:r>
    </w:p>
    <w:p w14:paraId="0F49BE44" w14:textId="77777777" w:rsidR="00D76B87" w:rsidRPr="00A51A99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A99">
        <w:rPr>
          <w:rFonts w:ascii="Times New Roman" w:hAnsi="Times New Roman" w:cs="Times New Roman"/>
          <w:bCs/>
          <w:sz w:val="28"/>
          <w:szCs w:val="28"/>
        </w:rPr>
        <w:t>Утвердить распределение дотации на сбалансированность в целях частичной компенсации увеличения расходов по оплате налога на имущество организаций объектов социальной сферы между муниципальными образованиями согласно приложению 11 к настоящему Закону.</w:t>
      </w:r>
    </w:p>
    <w:p w14:paraId="1B14FABE" w14:textId="6720BFBC" w:rsidR="00D76B87" w:rsidRPr="00A51A99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A51A99">
        <w:rPr>
          <w:rFonts w:ascii="Times New Roman" w:hAnsi="Times New Roman" w:cs="Times New Roman"/>
          <w:bCs/>
          <w:sz w:val="28"/>
          <w:szCs w:val="28"/>
        </w:rPr>
        <w:t>5 . Утвердить объем дотации, связанной с особым режимом безопасного функционирования закрытых административно-территориальных образований</w:t>
      </w:r>
      <w:r w:rsidR="00A51A99">
        <w:rPr>
          <w:rFonts w:ascii="Times New Roman" w:hAnsi="Times New Roman" w:cs="Times New Roman"/>
          <w:bCs/>
          <w:sz w:val="28"/>
          <w:szCs w:val="28"/>
        </w:rPr>
        <w:t>,</w:t>
      </w:r>
      <w:r w:rsidRPr="00A51A99">
        <w:rPr>
          <w:rFonts w:ascii="Times New Roman" w:hAnsi="Times New Roman" w:cs="Times New Roman"/>
          <w:bCs/>
          <w:sz w:val="28"/>
          <w:szCs w:val="28"/>
        </w:rPr>
        <w:t xml:space="preserve"> бюджету ЗАТО Звездный н</w:t>
      </w:r>
      <w:r w:rsidR="00A51A99" w:rsidRPr="00A51A99">
        <w:rPr>
          <w:rFonts w:ascii="Times New Roman" w:hAnsi="Times New Roman" w:cs="Times New Roman"/>
          <w:bCs/>
          <w:sz w:val="28"/>
          <w:szCs w:val="28"/>
        </w:rPr>
        <w:t>а 2025 год в сумме 45385,0 тыс.</w:t>
      </w:r>
      <w:r w:rsidRPr="00A51A99">
        <w:rPr>
          <w:rFonts w:ascii="Times New Roman" w:hAnsi="Times New Roman" w:cs="Times New Roman"/>
          <w:bCs/>
          <w:sz w:val="28"/>
          <w:szCs w:val="28"/>
        </w:rPr>
        <w:t xml:space="preserve">рублей, </w:t>
      </w:r>
      <w:r w:rsidR="00C878B2">
        <w:rPr>
          <w:rFonts w:ascii="Times New Roman" w:hAnsi="Times New Roman" w:cs="Times New Roman"/>
          <w:bCs/>
          <w:sz w:val="28"/>
          <w:szCs w:val="28"/>
        </w:rPr>
        <w:br/>
      </w:r>
      <w:r w:rsidRPr="00A51A99">
        <w:rPr>
          <w:rFonts w:ascii="Times New Roman" w:hAnsi="Times New Roman" w:cs="Times New Roman"/>
          <w:bCs/>
          <w:sz w:val="28"/>
          <w:szCs w:val="28"/>
        </w:rPr>
        <w:t>на 2026 и н</w:t>
      </w:r>
      <w:r w:rsidR="00A51A99" w:rsidRPr="00A51A99">
        <w:rPr>
          <w:rFonts w:ascii="Times New Roman" w:hAnsi="Times New Roman" w:cs="Times New Roman"/>
          <w:bCs/>
          <w:sz w:val="28"/>
          <w:szCs w:val="28"/>
        </w:rPr>
        <w:t>а 2027 год в сумме 49417,0 тыс.</w:t>
      </w:r>
      <w:r w:rsidRPr="00A51A99">
        <w:rPr>
          <w:rFonts w:ascii="Times New Roman" w:hAnsi="Times New Roman" w:cs="Times New Roman"/>
          <w:bCs/>
          <w:sz w:val="28"/>
          <w:szCs w:val="28"/>
        </w:rPr>
        <w:t>рублей ежегодно.</w:t>
      </w:r>
    </w:p>
    <w:p w14:paraId="0EE3FBCE" w14:textId="77777777" w:rsidR="00D76B87" w:rsidRPr="00A51A99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A99">
        <w:rPr>
          <w:rFonts w:ascii="Times New Roman" w:hAnsi="Times New Roman" w:cs="Times New Roman"/>
          <w:sz w:val="28"/>
          <w:szCs w:val="28"/>
        </w:rPr>
        <w:lastRenderedPageBreak/>
        <w:t xml:space="preserve">6. Утвердить объем субвенций, предоставляемых бюджетам муниципальных образований на выполнение отдельных государственных полномочий органов государственной власти Пермского края, а также отдельных государственных полномочий в соответствии </w:t>
      </w:r>
      <w:r w:rsidRPr="00A51A99">
        <w:rPr>
          <w:rFonts w:ascii="Times New Roman" w:hAnsi="Times New Roman" w:cs="Times New Roman"/>
          <w:sz w:val="28"/>
          <w:szCs w:val="28"/>
        </w:rPr>
        <w:br/>
        <w:t xml:space="preserve">с законодательством о передаче отдельных государственных полномочий федеральных органов государственной власти, на 2025 год в сумме </w:t>
      </w:r>
      <w:r w:rsidRPr="00A51A99">
        <w:rPr>
          <w:rFonts w:ascii="Times New Roman" w:hAnsi="Times New Roman" w:cs="Times New Roman"/>
          <w:sz w:val="28"/>
          <w:szCs w:val="28"/>
        </w:rPr>
        <w:br/>
        <w:t>43079990,6 тыс.рублей, на 2026 год в сумме 43473390,5 тыс.рублей, на 2027 год в сумме 43891514,6 тыс.рублей.</w:t>
      </w:r>
    </w:p>
    <w:p w14:paraId="5B3FCAD4" w14:textId="77777777" w:rsidR="00D76B87" w:rsidRPr="00A51A99" w:rsidRDefault="00D76B87" w:rsidP="00D76B87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A99">
        <w:rPr>
          <w:rFonts w:ascii="Times New Roman" w:hAnsi="Times New Roman" w:cs="Times New Roman"/>
          <w:sz w:val="28"/>
          <w:szCs w:val="28"/>
        </w:rPr>
        <w:t>Утвердить распределение субвенций между муниципальными образованиями на 2025 год и на плановый период 2026 и 2027 годов согласно приложению 12 к настоящему Закону.</w:t>
      </w:r>
    </w:p>
    <w:p w14:paraId="3954FB50" w14:textId="77777777" w:rsidR="00D76B87" w:rsidRPr="00A51A99" w:rsidRDefault="00D76B87" w:rsidP="00D76B87">
      <w:pPr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A99">
        <w:rPr>
          <w:rFonts w:ascii="Times New Roman" w:hAnsi="Times New Roman" w:cs="Times New Roman"/>
          <w:sz w:val="28"/>
          <w:szCs w:val="28"/>
        </w:rPr>
        <w:t>Утвердить объем единой субвенции на выполнение отдельных государственных полномочий в сфере образования на 2025 год в сумме 40159430,9 тыс.рублей, на 2026 год в сумме 40336896,3 тыс.рублей, на 2027 год в сумме 40282471,0 тыс.рублей и распределение между муниципальными образованиями согласно таблице 1 приложения 12 к настоящему Закону.</w:t>
      </w:r>
    </w:p>
    <w:p w14:paraId="0C39ECCE" w14:textId="77777777" w:rsidR="00D76B87" w:rsidRPr="00A51A99" w:rsidRDefault="00D76B87" w:rsidP="00D76B87">
      <w:pPr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A99">
        <w:rPr>
          <w:rFonts w:ascii="Times New Roman" w:hAnsi="Times New Roman" w:cs="Times New Roman"/>
          <w:sz w:val="28"/>
          <w:szCs w:val="28"/>
        </w:rPr>
        <w:t xml:space="preserve">7. Утвердить объем субсидий, предоставляемых бюджетам муниципальных образований в целях софинансирования расходных обязательств по вопросам местного значения, на 2025 год в сумме </w:t>
      </w:r>
      <w:r w:rsidRPr="00A51A99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A51A99">
        <w:rPr>
          <w:rFonts w:ascii="Times New Roman" w:hAnsi="Times New Roman" w:cs="Times New Roman"/>
          <w:sz w:val="28"/>
          <w:szCs w:val="28"/>
        </w:rPr>
        <w:t>24861264,3 тыс.рублей, на 2026 год в сумме</w:t>
      </w:r>
      <w:r w:rsidRPr="00A51A99">
        <w:t xml:space="preserve"> </w:t>
      </w:r>
      <w:r w:rsidRPr="00A51A99">
        <w:rPr>
          <w:rFonts w:ascii="Times New Roman" w:hAnsi="Times New Roman" w:cs="Times New Roman"/>
          <w:sz w:val="28"/>
          <w:szCs w:val="28"/>
        </w:rPr>
        <w:t xml:space="preserve">23581479,5 тыс.рублей, </w:t>
      </w:r>
      <w:r w:rsidRPr="00A51A99">
        <w:rPr>
          <w:rFonts w:ascii="Times New Roman" w:hAnsi="Times New Roman" w:cs="Times New Roman"/>
          <w:sz w:val="28"/>
          <w:szCs w:val="28"/>
        </w:rPr>
        <w:br/>
        <w:t>на 2027 год в сумме 16409921,7 тыс.рублей.</w:t>
      </w:r>
    </w:p>
    <w:p w14:paraId="253E4BEA" w14:textId="77777777" w:rsidR="00D76B87" w:rsidRPr="00A51A99" w:rsidRDefault="00D76B87" w:rsidP="00D76B87">
      <w:pPr>
        <w:tabs>
          <w:tab w:val="left" w:pos="993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A99">
        <w:rPr>
          <w:rFonts w:ascii="Times New Roman" w:hAnsi="Times New Roman" w:cs="Times New Roman"/>
          <w:sz w:val="28"/>
          <w:szCs w:val="28"/>
        </w:rPr>
        <w:t xml:space="preserve">Утвердить распределение субсидий между муниципальными образованиями Пермского края на 2025 год и на плановый период </w:t>
      </w:r>
      <w:r w:rsidRPr="00A51A99">
        <w:rPr>
          <w:rFonts w:ascii="Times New Roman" w:hAnsi="Times New Roman" w:cs="Times New Roman"/>
          <w:sz w:val="28"/>
          <w:szCs w:val="28"/>
        </w:rPr>
        <w:br/>
        <w:t>2026 и 2027 годов согласно приложению 13 к настоящему Закону.</w:t>
      </w:r>
    </w:p>
    <w:p w14:paraId="61F328DF" w14:textId="592AC826" w:rsidR="00D76B87" w:rsidRPr="00A51A99" w:rsidRDefault="00D76B87" w:rsidP="00D76B87">
      <w:pPr>
        <w:tabs>
          <w:tab w:val="left" w:pos="993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A99">
        <w:rPr>
          <w:rFonts w:ascii="Times New Roman" w:hAnsi="Times New Roman" w:cs="Times New Roman"/>
          <w:sz w:val="28"/>
          <w:szCs w:val="28"/>
        </w:rPr>
        <w:t xml:space="preserve">Распределение субсидий бюджетам муниципальных образований </w:t>
      </w:r>
      <w:r w:rsidR="00A51A99">
        <w:rPr>
          <w:rFonts w:ascii="Times New Roman" w:hAnsi="Times New Roman" w:cs="Times New Roman"/>
          <w:sz w:val="28"/>
          <w:szCs w:val="28"/>
        </w:rPr>
        <w:br/>
      </w:r>
      <w:r w:rsidRPr="00A51A99">
        <w:rPr>
          <w:rFonts w:ascii="Times New Roman" w:hAnsi="Times New Roman" w:cs="Times New Roman"/>
          <w:spacing w:val="-4"/>
          <w:sz w:val="28"/>
          <w:szCs w:val="28"/>
        </w:rPr>
        <w:t>(за исключением субсидий, распределение которых утверждено приложением 13</w:t>
      </w:r>
      <w:r w:rsidRPr="00A51A99">
        <w:rPr>
          <w:rFonts w:ascii="Times New Roman" w:hAnsi="Times New Roman" w:cs="Times New Roman"/>
          <w:sz w:val="28"/>
          <w:szCs w:val="28"/>
        </w:rPr>
        <w:t xml:space="preserve"> к настоящему Закону) утверждается Правительством Пермского края.</w:t>
      </w:r>
    </w:p>
    <w:p w14:paraId="4873DD2F" w14:textId="77777777" w:rsidR="00D76B87" w:rsidRPr="00A51A99" w:rsidRDefault="00D76B87" w:rsidP="00D76B87">
      <w:pPr>
        <w:tabs>
          <w:tab w:val="left" w:pos="993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A99">
        <w:rPr>
          <w:rFonts w:ascii="Times New Roman" w:hAnsi="Times New Roman" w:cs="Times New Roman"/>
          <w:sz w:val="28"/>
          <w:szCs w:val="28"/>
        </w:rPr>
        <w:t xml:space="preserve">8. Утвердить объем иных межбюджетных трансфертов, предоставляемых бюджетам муниципальных образований из бюджета Пермского края, </w:t>
      </w:r>
      <w:r w:rsidRPr="00A51A99">
        <w:rPr>
          <w:rFonts w:ascii="Times New Roman" w:hAnsi="Times New Roman" w:cs="Times New Roman"/>
          <w:sz w:val="28"/>
          <w:szCs w:val="28"/>
        </w:rPr>
        <w:br/>
        <w:t xml:space="preserve">на 2025 год в сумме 6897180,6 тыс.рублей, на 2026 год </w:t>
      </w:r>
      <w:r w:rsidRPr="00A51A99">
        <w:rPr>
          <w:rFonts w:ascii="Times New Roman" w:hAnsi="Times New Roman" w:cs="Times New Roman"/>
          <w:sz w:val="28"/>
          <w:szCs w:val="28"/>
        </w:rPr>
        <w:br/>
        <w:t>в сумме 5836636,0 тыс.рублей, на 2027 год в сумме 5666312,2 тыс.рублей.</w:t>
      </w:r>
    </w:p>
    <w:p w14:paraId="1FF93CAD" w14:textId="77777777" w:rsidR="00D76B87" w:rsidRPr="00A51A99" w:rsidRDefault="00D76B87" w:rsidP="00D76B87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A99">
        <w:rPr>
          <w:rFonts w:ascii="Times New Roman" w:hAnsi="Times New Roman" w:cs="Times New Roman"/>
          <w:sz w:val="28"/>
          <w:szCs w:val="28"/>
        </w:rPr>
        <w:t xml:space="preserve">Утвердить распределение иных межбюджетных трансфертов между муниципальными образованиями на 2025 год и на плановый период </w:t>
      </w:r>
      <w:r w:rsidRPr="00A51A99">
        <w:rPr>
          <w:rFonts w:ascii="Times New Roman" w:hAnsi="Times New Roman" w:cs="Times New Roman"/>
          <w:sz w:val="28"/>
          <w:szCs w:val="28"/>
        </w:rPr>
        <w:br/>
        <w:t>2026 и 2027 годов согласно приложению 14 к настоящему Закону.</w:t>
      </w:r>
    </w:p>
    <w:p w14:paraId="37998234" w14:textId="77777777" w:rsidR="00D76B87" w:rsidRPr="00A51A99" w:rsidRDefault="00D76B87" w:rsidP="00D76B87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A99">
        <w:rPr>
          <w:rFonts w:ascii="Times New Roman" w:hAnsi="Times New Roman" w:cs="Times New Roman"/>
          <w:sz w:val="28"/>
          <w:szCs w:val="28"/>
        </w:rPr>
        <w:t xml:space="preserve">Установить, что распределение иных межбюджетных трансфертов бюджетам муниципальных образований (за исключением иных межбюджетных трансфертов, распределение которых утверждено приложением 14 </w:t>
      </w:r>
      <w:r w:rsidRPr="00A51A99">
        <w:rPr>
          <w:rFonts w:ascii="Times New Roman" w:hAnsi="Times New Roman" w:cs="Times New Roman"/>
          <w:sz w:val="28"/>
          <w:szCs w:val="28"/>
        </w:rPr>
        <w:br/>
        <w:t>к настоящему Закону) утверждается Правительством Пермского края.</w:t>
      </w:r>
    </w:p>
    <w:p w14:paraId="1724D810" w14:textId="048632CE" w:rsidR="00D76B87" w:rsidRPr="00A51A99" w:rsidRDefault="00D76B87" w:rsidP="00D76B87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A99">
        <w:rPr>
          <w:rFonts w:ascii="Times New Roman" w:hAnsi="Times New Roman" w:cs="Times New Roman"/>
          <w:sz w:val="28"/>
          <w:szCs w:val="28"/>
        </w:rPr>
        <w:t xml:space="preserve">9. Утвердить объем субвенций в федеральный бюджет на 2025 год </w:t>
      </w:r>
      <w:r w:rsidRPr="00A51A99">
        <w:rPr>
          <w:rFonts w:ascii="Times New Roman" w:hAnsi="Times New Roman" w:cs="Times New Roman"/>
          <w:sz w:val="28"/>
          <w:szCs w:val="28"/>
        </w:rPr>
        <w:br/>
        <w:t xml:space="preserve">в сумме </w:t>
      </w:r>
      <w:r w:rsidRPr="00A5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5264,0 тыс.рублей, на 2026 год в сумме 5264,0 тыс.рублей, </w:t>
      </w:r>
      <w:r w:rsidR="00A51A9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51A99">
        <w:rPr>
          <w:rFonts w:ascii="Times New Roman" w:hAnsi="Times New Roman" w:cs="Times New Roman"/>
          <w:color w:val="000000" w:themeColor="text1"/>
          <w:sz w:val="28"/>
          <w:szCs w:val="28"/>
        </w:rPr>
        <w:t>на 2027 год в сумме 5264,0 тыс.рублей</w:t>
      </w:r>
      <w:r w:rsidRPr="00A51A9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B81A91D" w14:textId="77777777" w:rsidR="00D76B87" w:rsidRPr="00A51A99" w:rsidRDefault="00D76B87" w:rsidP="00D76B87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A99">
        <w:rPr>
          <w:rFonts w:ascii="Times New Roman" w:hAnsi="Times New Roman" w:cs="Times New Roman"/>
          <w:sz w:val="28"/>
          <w:szCs w:val="28"/>
        </w:rPr>
        <w:t xml:space="preserve">10. Утвердить объем межбюджетных трансфертов, предоставляемых </w:t>
      </w:r>
      <w:r w:rsidRPr="00A51A99">
        <w:rPr>
          <w:rFonts w:ascii="Times New Roman" w:hAnsi="Times New Roman" w:cs="Times New Roman"/>
          <w:spacing w:val="-4"/>
          <w:sz w:val="28"/>
          <w:szCs w:val="28"/>
        </w:rPr>
        <w:t>бюджету Фонда пенсионного и социального страхования Российской Федерации,</w:t>
      </w:r>
      <w:r w:rsidRPr="00A51A99">
        <w:rPr>
          <w:rFonts w:ascii="Times New Roman" w:hAnsi="Times New Roman" w:cs="Times New Roman"/>
          <w:sz w:val="28"/>
          <w:szCs w:val="28"/>
        </w:rPr>
        <w:t xml:space="preserve"> на 2025 год в сумме 8796870,9 </w:t>
      </w:r>
      <w:r w:rsidRPr="00A5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тыс.рублей, на 2026 год </w:t>
      </w:r>
      <w:r w:rsidRPr="00A51A99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сумме 10099380,9 тыс.рублей, на 2027 год в сумме 11118692,5 тыс.рублей</w:t>
      </w:r>
      <w:r w:rsidRPr="00A51A99">
        <w:rPr>
          <w:rFonts w:ascii="Times New Roman" w:hAnsi="Times New Roman" w:cs="Times New Roman"/>
          <w:sz w:val="28"/>
          <w:szCs w:val="28"/>
        </w:rPr>
        <w:t>.</w:t>
      </w:r>
    </w:p>
    <w:p w14:paraId="3841AC6E" w14:textId="77777777" w:rsidR="00D76B87" w:rsidRPr="00A51A99" w:rsidRDefault="00D76B87" w:rsidP="00D76B87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A99">
        <w:rPr>
          <w:rFonts w:ascii="Times New Roman" w:hAnsi="Times New Roman" w:cs="Times New Roman"/>
          <w:sz w:val="28"/>
          <w:szCs w:val="28"/>
        </w:rPr>
        <w:t xml:space="preserve">11. Утвердить объем межбюджетных трансфертов, предоставляемых бюджету Территориального фонда обязательного медицинского страхования Пермского края, на 2025 год в сумме 5171407,1 </w:t>
      </w:r>
      <w:r w:rsidRPr="00A5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тыс.рублей, на 2026 год </w:t>
      </w:r>
      <w:r w:rsidRPr="00A51A99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сумме 5189605,9 тыс.рублей, на 2027 год в сумме</w:t>
      </w:r>
      <w:r w:rsidRPr="00A51A99">
        <w:t xml:space="preserve"> </w:t>
      </w:r>
      <w:r w:rsidRPr="00A51A99">
        <w:rPr>
          <w:rFonts w:ascii="Times New Roman" w:hAnsi="Times New Roman" w:cs="Times New Roman"/>
          <w:color w:val="000000" w:themeColor="text1"/>
          <w:sz w:val="28"/>
          <w:szCs w:val="28"/>
        </w:rPr>
        <w:t>5189605,9 тыс.рублей</w:t>
      </w:r>
      <w:r w:rsidRPr="00A51A99">
        <w:rPr>
          <w:rFonts w:ascii="Times New Roman" w:hAnsi="Times New Roman" w:cs="Times New Roman"/>
          <w:sz w:val="28"/>
          <w:szCs w:val="28"/>
        </w:rPr>
        <w:t>.</w:t>
      </w:r>
    </w:p>
    <w:p w14:paraId="4A80CB35" w14:textId="77777777" w:rsidR="00D76B87" w:rsidRDefault="00D76B87" w:rsidP="00277F42">
      <w:pPr>
        <w:pStyle w:val="af0"/>
      </w:pPr>
      <w:r>
        <w:lastRenderedPageBreak/>
        <w:t>Статья 6.</w:t>
      </w:r>
      <w:r>
        <w:tab/>
        <w:t>Особенности установления отдельных расходных обязательств Пермского края в сфере социального обеспечения населения</w:t>
      </w:r>
    </w:p>
    <w:p w14:paraId="4A008286" w14:textId="034C29D7" w:rsidR="00D76B87" w:rsidRDefault="00D76B87" w:rsidP="00277F42">
      <w:pPr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Установить размер индексации вознаграждения приемным родителям, предусмотренного </w:t>
      </w:r>
      <w:hyperlink r:id="rId9" w:history="1">
        <w:r>
          <w:rPr>
            <w:rStyle w:val="ac"/>
            <w:szCs w:val="28"/>
          </w:rPr>
          <w:t>статьей 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Пермского края от 10.12.2008 № 353-ПК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устройстве детей-сирот и детей, оставшихся без попечения родителей, </w:t>
      </w:r>
      <w:r>
        <w:rPr>
          <w:rFonts w:ascii="Times New Roman" w:hAnsi="Times New Roman" w:cs="Times New Roman"/>
          <w:sz w:val="28"/>
          <w:szCs w:val="28"/>
        </w:rPr>
        <w:br/>
        <w:t>в Пермском крае</w:t>
      </w:r>
      <w:r w:rsidR="00277F4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с 01.01.2025 – 1,052.</w:t>
      </w:r>
    </w:p>
    <w:p w14:paraId="109C3975" w14:textId="6F4933B5" w:rsidR="00D76B87" w:rsidRDefault="00D76B87" w:rsidP="00277F42">
      <w:pPr>
        <w:tabs>
          <w:tab w:val="left" w:pos="1134"/>
        </w:tabs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Установить размер индексации ежемесячных денежных выплат, предусмотренных </w:t>
      </w:r>
      <w:hyperlink r:id="rId10" w:history="1">
        <w:r>
          <w:rPr>
            <w:rStyle w:val="ac"/>
            <w:szCs w:val="28"/>
          </w:rPr>
          <w:t>статьей 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Пермской области от 29.12.2004 № 1939-419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мерах по социальной поддержке детей-сирот и детей, оставшихся </w:t>
      </w:r>
      <w:r>
        <w:rPr>
          <w:rFonts w:ascii="Times New Roman" w:hAnsi="Times New Roman" w:cs="Times New Roman"/>
          <w:sz w:val="28"/>
          <w:szCs w:val="28"/>
        </w:rPr>
        <w:br/>
        <w:t>без попечения родителей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 01.07.2025 – 1,052.</w:t>
      </w:r>
    </w:p>
    <w:p w14:paraId="5454EAC2" w14:textId="5F1770E9" w:rsidR="00D76B87" w:rsidRDefault="00D76B87" w:rsidP="00277F42">
      <w:pPr>
        <w:tabs>
          <w:tab w:val="left" w:pos="1134"/>
        </w:tabs>
        <w:autoSpaceDE w:val="0"/>
        <w:autoSpaceDN w:val="0"/>
        <w:adjustRightInd w:val="0"/>
        <w:spacing w:after="0" w:line="290" w:lineRule="exac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 Установить размер индексации, предусмотренной </w:t>
      </w:r>
      <w:hyperlink r:id="rId11" w:history="1">
        <w:r>
          <w:rPr>
            <w:rStyle w:val="ac"/>
            <w:szCs w:val="28"/>
          </w:rPr>
          <w:t>статьей 21.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br/>
        <w:t xml:space="preserve">Закона Пермской области от 09.09.1996 № 533-83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социальных гарантиях </w:t>
      </w:r>
      <w:r>
        <w:rPr>
          <w:rFonts w:ascii="Times New Roman" w:hAnsi="Times New Roman" w:cs="Times New Roman"/>
          <w:sz w:val="28"/>
          <w:szCs w:val="28"/>
        </w:rPr>
        <w:br/>
        <w:t xml:space="preserve">и мерах социальной поддержки семьи, материнства, отцовства и детства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4"/>
          <w:sz w:val="28"/>
          <w:szCs w:val="28"/>
        </w:rPr>
        <w:t>в Пермском крае</w:t>
      </w:r>
      <w:r w:rsidR="00277F42">
        <w:rPr>
          <w:rFonts w:ascii="Times New Roman" w:hAnsi="Times New Roman" w:cs="Times New Roman"/>
          <w:spacing w:val="-4"/>
          <w:sz w:val="28"/>
          <w:szCs w:val="28"/>
        </w:rPr>
        <w:t>»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, в том числе денежных норм, предусмотренных </w:t>
      </w:r>
      <w:hyperlink r:id="rId12" w:history="1">
        <w:r>
          <w:rPr>
            <w:rStyle w:val="ac"/>
            <w:spacing w:val="-4"/>
            <w:szCs w:val="28"/>
          </w:rPr>
          <w:t>подпунктом 2 пункта 1 и подпунктом 5 пункта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>
          <w:rPr>
            <w:rStyle w:val="ac"/>
            <w:szCs w:val="28"/>
          </w:rPr>
          <w:t>статьи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указанного Закона, </w:t>
      </w:r>
      <w:r>
        <w:rPr>
          <w:rFonts w:ascii="Times New Roman" w:hAnsi="Times New Roman" w:cs="Times New Roman"/>
          <w:sz w:val="28"/>
          <w:szCs w:val="28"/>
        </w:rPr>
        <w:br/>
        <w:t>с 01.01.2025 – 1,052.</w:t>
      </w:r>
      <w:r>
        <w:t xml:space="preserve"> </w:t>
      </w:r>
    </w:p>
    <w:p w14:paraId="58BF0997" w14:textId="2E2A2F6C" w:rsidR="00D76B87" w:rsidRDefault="00D76B87" w:rsidP="00277F42">
      <w:pPr>
        <w:tabs>
          <w:tab w:val="left" w:pos="1134"/>
        </w:tabs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Установить размер индексации ежемесячных денежных выплат, пособий, денежных норм, предусмотренных статьей 17, подпунктом 4 пункта 1 и подпунктами 1, 6 пункта 2 статьи 18 Закона Пермской области от 09.09.1996 № 533-83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социальных гарантиях и мерах социальной поддержки семьи, материнства, отцовства и детства в Пермском крае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 w:rsidR="00A51A9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01.07.2025 </w:t>
      </w:r>
      <w:r w:rsidR="00C93E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1,052</w:t>
      </w:r>
      <w:r w:rsidR="0007576F">
        <w:rPr>
          <w:rFonts w:ascii="Times New Roman" w:hAnsi="Times New Roman" w:cs="Times New Roman"/>
          <w:sz w:val="28"/>
          <w:szCs w:val="28"/>
        </w:rPr>
        <w:t>.</w:t>
      </w:r>
    </w:p>
    <w:p w14:paraId="33DFBC06" w14:textId="2A84D066" w:rsidR="00D76B87" w:rsidRDefault="00D76B87" w:rsidP="00277F42">
      <w:pPr>
        <w:tabs>
          <w:tab w:val="left" w:pos="1134"/>
        </w:tabs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Установить размер индексации ежемесячной денежной компенсации, установленной подпунктом 2 пункта 2 статьи 18 Закона Пермской области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от 09.09.1996 </w:t>
      </w:r>
      <w:r w:rsidR="00A51A9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533-83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социальных гарантиях и мерах социальной поддержки семьи, материнства, отцовства и детства в Пермском крае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  <w:t xml:space="preserve">с 01.01.2025 </w:t>
      </w:r>
      <w:r w:rsidR="00A51A9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1,078.</w:t>
      </w:r>
    </w:p>
    <w:p w14:paraId="293D07AD" w14:textId="29852548" w:rsidR="00D76B87" w:rsidRDefault="00D76B87" w:rsidP="00277F42">
      <w:pPr>
        <w:tabs>
          <w:tab w:val="left" w:pos="1134"/>
        </w:tabs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 Установить размер индексации ежемесячных надбавок к заработной плате, предусмотренных </w:t>
      </w:r>
      <w:hyperlink r:id="rId14" w:history="1">
        <w:r>
          <w:rPr>
            <w:rStyle w:val="ac"/>
            <w:szCs w:val="28"/>
          </w:rPr>
          <w:t>пунктом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части 1, частями 2, </w:t>
      </w:r>
      <w:hyperlink r:id="rId15" w:history="1">
        <w:r>
          <w:rPr>
            <w:rStyle w:val="ac"/>
            <w:szCs w:val="28"/>
          </w:rPr>
          <w:t>3 статьи 23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Пермского края от 12.03.2014 № 308-ПК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образовании в Пермском крае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 01.01.2025 – 1,052.</w:t>
      </w:r>
    </w:p>
    <w:p w14:paraId="255C34FE" w14:textId="5BD89A2F" w:rsidR="00D76B87" w:rsidRDefault="00D76B87" w:rsidP="00277F42">
      <w:pPr>
        <w:tabs>
          <w:tab w:val="left" w:pos="1134"/>
        </w:tabs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Установить размер индексации нормативов для формирования стипендиального фонда, предусмотренных </w:t>
      </w:r>
      <w:hyperlink r:id="rId16" w:history="1">
        <w:r>
          <w:rPr>
            <w:rStyle w:val="ac"/>
            <w:szCs w:val="28"/>
          </w:rPr>
          <w:t>статьей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Пермского края </w:t>
      </w:r>
      <w:r>
        <w:rPr>
          <w:rFonts w:ascii="Times New Roman" w:hAnsi="Times New Roman" w:cs="Times New Roman"/>
          <w:sz w:val="28"/>
          <w:szCs w:val="28"/>
        </w:rPr>
        <w:br/>
        <w:t xml:space="preserve">от 29.06.2010 № 642-ПК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стипендиальном обеспечении и дополнительных формах материальной поддержки обучающихся в профессиональных образовательных организациях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 01.09.2025 – 1,052.</w:t>
      </w:r>
    </w:p>
    <w:p w14:paraId="5D69B024" w14:textId="3774E9F8" w:rsidR="00D76B87" w:rsidRDefault="00D76B87" w:rsidP="00277F42">
      <w:pPr>
        <w:tabs>
          <w:tab w:val="left" w:pos="1134"/>
        </w:tabs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 Установить размер индексации ежегодной премии Пермского края </w:t>
      </w:r>
      <w:r>
        <w:rPr>
          <w:rFonts w:ascii="Times New Roman" w:hAnsi="Times New Roman" w:cs="Times New Roman"/>
          <w:sz w:val="28"/>
          <w:szCs w:val="28"/>
        </w:rPr>
        <w:br/>
        <w:t xml:space="preserve">в сфере культуры и искусства, предусмотренной </w:t>
      </w:r>
      <w:hyperlink r:id="rId17" w:history="1">
        <w:r>
          <w:rPr>
            <w:rStyle w:val="ac"/>
            <w:szCs w:val="28"/>
          </w:rPr>
          <w:t>статьей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br/>
        <w:t xml:space="preserve">Пермского края от 12.05.2006 № 7-КЗ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премиях Пермского края в сфере культуры и искусства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 01.01.2025 – 1,052.</w:t>
      </w:r>
    </w:p>
    <w:p w14:paraId="3A9733F0" w14:textId="5AC0AC80" w:rsidR="00D76B87" w:rsidRDefault="00D76B87" w:rsidP="00277F42">
      <w:pPr>
        <w:tabs>
          <w:tab w:val="left" w:pos="1134"/>
        </w:tabs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Установить размер индексации ежемесячных денежных выплат, установленных законами Пермской области от 02.10.2000 №</w:t>
      </w:r>
      <w:hyperlink r:id="rId18" w:history="1">
        <w:r>
          <w:rPr>
            <w:rStyle w:val="ac"/>
            <w:szCs w:val="28"/>
          </w:rPr>
          <w:t xml:space="preserve"> 1147-167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социальной поддержке пенсионеров, имеющих большой страховой стаж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от 30.11.2004 </w:t>
      </w:r>
      <w:hyperlink r:id="rId19" w:history="1">
        <w:r>
          <w:rPr>
            <w:rStyle w:val="ac"/>
            <w:szCs w:val="28"/>
          </w:rPr>
          <w:t>№ 1830-388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социальной поддержке отдельных категорий населения Пермско</w:t>
      </w:r>
      <w:r w:rsidR="00277F42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края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законами Пермского края от 06.03.2007 </w:t>
      </w:r>
      <w:r>
        <w:rPr>
          <w:rFonts w:ascii="Times New Roman" w:hAnsi="Times New Roman" w:cs="Times New Roman"/>
          <w:sz w:val="28"/>
          <w:szCs w:val="28"/>
        </w:rPr>
        <w:br/>
      </w:r>
      <w:hyperlink r:id="rId20" w:history="1">
        <w:r>
          <w:rPr>
            <w:rStyle w:val="ac"/>
            <w:szCs w:val="28"/>
          </w:rPr>
          <w:t>№ 17-ПК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персональных ежемесячных денежных выплатах из средств бюджета Пермского края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от 05.03.2008 </w:t>
      </w:r>
      <w:hyperlink r:id="rId21" w:history="1">
        <w:r>
          <w:rPr>
            <w:rStyle w:val="ac"/>
            <w:szCs w:val="28"/>
          </w:rPr>
          <w:t>№ 203-ПК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ежемесячных денежных выплатах отдельным категориям пенсионеров за счет средств бюджета Пермского края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с 01.02.2025 – 1,052.</w:t>
      </w:r>
    </w:p>
    <w:p w14:paraId="55B05661" w14:textId="6CF77FA8" w:rsidR="00D76B87" w:rsidRDefault="00D76B87" w:rsidP="00D76B87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10. Установить размер индексации ежегодной денежной выплаты, предусмотренной пунктом 5 приложения 1, единовременного денежного вознаграждения, предусмотренного пунктом 8 приложения 8 к Закону Пермского края от 08.12.2013 № 270-ПК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наградах Пермского края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  <w:t>с 01.01.2025 – 1,052.</w:t>
      </w:r>
    </w:p>
    <w:p w14:paraId="68EE990F" w14:textId="77777777" w:rsidR="00D76B87" w:rsidRDefault="00D76B87" w:rsidP="00D76B87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 Установить размер индексации социального пособия на погребение, предусмотренного </w:t>
      </w:r>
      <w:hyperlink r:id="rId22" w:history="1">
        <w:r>
          <w:rPr>
            <w:rStyle w:val="ac"/>
            <w:szCs w:val="28"/>
          </w:rPr>
          <w:t>пунктом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возмещения стоимости гарантированного перечня услуг по погребению и выплаты социального пособия на погребение за счет средств бюджета Пермского края, утвержденного указом губернатора Пермского края от 17.03.2006 № 39, </w:t>
      </w:r>
      <w:r>
        <w:rPr>
          <w:rFonts w:ascii="Times New Roman" w:hAnsi="Times New Roman" w:cs="Times New Roman"/>
          <w:sz w:val="28"/>
          <w:szCs w:val="28"/>
        </w:rPr>
        <w:br/>
        <w:t>с 01.02.2025 – 1,052.</w:t>
      </w:r>
    </w:p>
    <w:p w14:paraId="2472BBC7" w14:textId="3F3225BB" w:rsidR="00D76B87" w:rsidRDefault="00D76B87" w:rsidP="00D76B87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 Установить размер индексации ежегодной денежной выплаты, предусмотренной </w:t>
      </w:r>
      <w:hyperlink r:id="rId23" w:history="1">
        <w:r>
          <w:rPr>
            <w:rStyle w:val="ac"/>
            <w:szCs w:val="28"/>
          </w:rPr>
          <w:t>статьей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Пермского края от 20.12.2012 № 146-ПК </w:t>
      </w:r>
      <w:r>
        <w:rPr>
          <w:rFonts w:ascii="Times New Roman" w:hAnsi="Times New Roman" w:cs="Times New Roman"/>
          <w:sz w:val="28"/>
          <w:szCs w:val="28"/>
        </w:rPr>
        <w:br/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ветеранах труда Пермского края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с 01.01.2025 – 1,052.</w:t>
      </w:r>
    </w:p>
    <w:p w14:paraId="609A8746" w14:textId="77777777" w:rsidR="00D76B87" w:rsidRDefault="00D76B87" w:rsidP="00D76B87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 Индексацию, указанную в настоящей статье, применить к размерам, действующим на 31 декабря года, в котором осуществляется составление </w:t>
      </w:r>
      <w:r>
        <w:rPr>
          <w:rFonts w:ascii="Times New Roman" w:hAnsi="Times New Roman" w:cs="Times New Roman"/>
          <w:sz w:val="28"/>
          <w:szCs w:val="28"/>
        </w:rPr>
        <w:br/>
        <w:t xml:space="preserve">и рассмотрение проекта закона Пермского края о бюджете Пермского края </w:t>
      </w:r>
      <w:r>
        <w:rPr>
          <w:rFonts w:ascii="Times New Roman" w:hAnsi="Times New Roman" w:cs="Times New Roman"/>
          <w:sz w:val="28"/>
          <w:szCs w:val="28"/>
        </w:rPr>
        <w:br/>
        <w:t>на очередной финансовый год и плановый период.</w:t>
      </w:r>
    </w:p>
    <w:p w14:paraId="23447B4C" w14:textId="04B95F6C" w:rsidR="00D76B87" w:rsidRDefault="00D76B87" w:rsidP="00277F42">
      <w:pPr>
        <w:pStyle w:val="af0"/>
      </w:pPr>
      <w:r>
        <w:t>Статья 7.</w:t>
      </w:r>
      <w:r>
        <w:tab/>
        <w:t xml:space="preserve">Порядок повышения оплаты труда работников </w:t>
      </w:r>
      <w:r w:rsidR="00277F42">
        <w:br/>
      </w:r>
      <w:r>
        <w:t xml:space="preserve">краевых государственных учреждений, муниципальных учреждений, финансируемых из краевого бюджета, индексации денежного содержания </w:t>
      </w:r>
      <w:r w:rsidR="00277F42">
        <w:br/>
      </w:r>
      <w:r>
        <w:t>государственных служащих</w:t>
      </w:r>
    </w:p>
    <w:p w14:paraId="153AD78C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Увеличить фонд оплаты труда работников государственных учреждений, муниципальных учреждений, финансируемых из краевого бюджета, с учетом необходимости обеспечения уровня целевых показателей, установленных указами Президента Российской Федерации от 07.05.2012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597, от 01.06.2012 № 761, от 28.12.2012 № 1688, в отношении следующих категорий работников:</w:t>
      </w:r>
    </w:p>
    <w:p w14:paraId="0D6BCD89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педагогические работники государственных образовательных организаций, педагогические работники муниципальных общеобразовательных организаций, финансируемых за счет субвенций из бюджета Пермского края;</w:t>
      </w:r>
    </w:p>
    <w:p w14:paraId="7BB8B2AB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педагогические работники муниципальных дошкольных образовательных организаций, финансируемых за счет субвенций из краевого бюджета;</w:t>
      </w:r>
    </w:p>
    <w:p w14:paraId="77AB4945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педагогические работники государственных организаций дополнительного образования детей;</w:t>
      </w:r>
    </w:p>
    <w:p w14:paraId="0126E5B7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 педагогические работники государственных организаций, оказывающих социальные услуги детям-сиротам и детям, оставшимся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без попечения родителей;</w:t>
      </w:r>
    </w:p>
    <w:p w14:paraId="4C474485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 преподаватели и мастера производственного обучения государственных профессиональных образовательных организаций;</w:t>
      </w:r>
    </w:p>
    <w:p w14:paraId="651C6E25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 работники государственных учреждений культуры;</w:t>
      </w:r>
    </w:p>
    <w:p w14:paraId="0EBA5FDB" w14:textId="2C11E8F3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 врачи, средний</w:t>
      </w:r>
      <w:r w:rsidR="00277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младший медицинский персонал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учреждений здравоохранения и государственных учреждений социального обслуживания населения.</w:t>
      </w:r>
    </w:p>
    <w:p w14:paraId="2F09327D" w14:textId="77777777" w:rsidR="00277F42" w:rsidRDefault="00277F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EFC02F1" w14:textId="06CA7B3B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277F42">
        <w:rPr>
          <w:rFonts w:ascii="Times New Roman" w:eastAsia="Times New Roman" w:hAnsi="Times New Roman" w:cs="Times New Roman"/>
          <w:sz w:val="28"/>
          <w:szCs w:val="28"/>
          <w:lang w:eastAsia="ru-RU"/>
        </w:rPr>
        <w:t>. Увеличить с 01.04.2025 на 2,2%, с 01.07.2025 на 5,2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фонд оплаты труда работников государственных казенных учреждений и затраты по оплате труда, входящие в норматив затрат на оказание государственных услуг (выполнение работ), предоставляемых государственными бюджетными </w:t>
      </w:r>
      <w:r w:rsidR="00277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автономными учреждениями, а также работников муниципальных учреждений, органов местного самоуправления Пермского края, финансируемых за счет субвенций из бюджета Пермского края, </w:t>
      </w:r>
      <w:r w:rsidR="00277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работников учреждений, для которых настоящей статьей установлены иные размеры увеличения фонда оплаты труда.</w:t>
      </w:r>
    </w:p>
    <w:p w14:paraId="45099BBC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Увеличить (проиндексировать)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01.04.2025 на 2,2%, с 01.07.2025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5,2% размеры</w:t>
      </w:r>
      <w:r>
        <w:rPr>
          <w:rFonts w:ascii="Times New Roman" w:hAnsi="Times New Roman" w:cs="Times New Roman"/>
          <w:sz w:val="28"/>
          <w:szCs w:val="28"/>
        </w:rPr>
        <w:t xml:space="preserve"> окладов денежного содержания лиц, замещающих государственные должности Пермского края, государственных служащих Пермского края, работников, замещающих должности, не являющиеся должностями государственной службы Пермского края.</w:t>
      </w:r>
    </w:p>
    <w:p w14:paraId="1CA86061" w14:textId="77777777" w:rsidR="00D76B87" w:rsidRDefault="00D76B87" w:rsidP="00277F42">
      <w:pPr>
        <w:pStyle w:val="af0"/>
      </w:pPr>
      <w:r>
        <w:t>Статья 8.</w:t>
      </w:r>
      <w:r>
        <w:tab/>
        <w:t>Источники финансирования дефицита краевого бюджета</w:t>
      </w:r>
    </w:p>
    <w:p w14:paraId="02861DFE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69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источники финансирования дефицита краевого бюджета </w:t>
      </w:r>
      <w:r>
        <w:rPr>
          <w:rFonts w:ascii="Times New Roman" w:hAnsi="Times New Roman" w:cs="Times New Roman"/>
          <w:sz w:val="28"/>
          <w:szCs w:val="28"/>
        </w:rPr>
        <w:br/>
        <w:t xml:space="preserve">на 2025 год и на плановый период 2026 и 2027 годов согласно приложению 15 </w:t>
      </w:r>
      <w:r>
        <w:rPr>
          <w:rFonts w:ascii="Times New Roman" w:hAnsi="Times New Roman" w:cs="Times New Roman"/>
          <w:sz w:val="28"/>
          <w:szCs w:val="28"/>
          <w:highlight w:val="yellow"/>
        </w:rPr>
        <w:br/>
      </w:r>
      <w:r>
        <w:rPr>
          <w:rFonts w:ascii="Times New Roman" w:hAnsi="Times New Roman" w:cs="Times New Roman"/>
          <w:sz w:val="28"/>
          <w:szCs w:val="28"/>
        </w:rPr>
        <w:t>к настоящему Закону.</w:t>
      </w:r>
    </w:p>
    <w:p w14:paraId="6E3947F4" w14:textId="77777777" w:rsidR="00D76B87" w:rsidRDefault="00D76B87" w:rsidP="00277F42">
      <w:pPr>
        <w:pStyle w:val="af0"/>
      </w:pPr>
      <w:r>
        <w:t>Статья 9.</w:t>
      </w:r>
      <w:r>
        <w:tab/>
        <w:t xml:space="preserve">Государственные внутренние заимствования </w:t>
      </w:r>
      <w:r>
        <w:br/>
        <w:t xml:space="preserve">Пермского края, государственный внутренний долг Пермского края и предоставление государственных гарантий Пермским краем в валюте </w:t>
      </w:r>
      <w:r>
        <w:br/>
        <w:t>Российской Федерации</w:t>
      </w:r>
    </w:p>
    <w:p w14:paraId="268A3BB4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Утвердить Программу государственных внутренних заимствований Пермского края на 2025 год и</w:t>
      </w:r>
      <w:r>
        <w:rPr>
          <w:rFonts w:ascii="Times New Roman" w:hAnsi="Times New Roman" w:cs="Times New Roman"/>
          <w:sz w:val="28"/>
          <w:szCs w:val="28"/>
        </w:rPr>
        <w:t xml:space="preserve"> на плановый период 2026 и 2027 годов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16 к настоящему Закону.</w:t>
      </w:r>
    </w:p>
    <w:p w14:paraId="20212D8D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 Утвердить Программу государственных гарантий Пермского края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на 2025 год и на плановый период 2026 и 2027 годов согласно приложению 17 </w:t>
      </w:r>
      <w:r>
        <w:rPr>
          <w:rFonts w:ascii="Times New Roman" w:eastAsia="Calibri" w:hAnsi="Times New Roman" w:cs="Times New Roman"/>
          <w:sz w:val="28"/>
          <w:szCs w:val="28"/>
        </w:rPr>
        <w:br/>
        <w:t>к настоящему Закону.</w:t>
      </w:r>
    </w:p>
    <w:p w14:paraId="33DD46CD" w14:textId="03C2DF4C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Утвердить объем бюджетных ассигнований на исполнение государственных гарантий Пермского края по возможным гарантийным случаям на 2025 год </w:t>
      </w:r>
      <w:r w:rsidR="0081356D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8135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размере 0,0 тыс.рублей, на 2026 год </w:t>
      </w:r>
      <w:r w:rsidR="0081356D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8135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размере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0,0 тыс.рублей, на 2027 год </w:t>
      </w:r>
      <w:r w:rsidR="0081356D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8135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размере 0,0 тыс.рублей.</w:t>
      </w:r>
    </w:p>
    <w:p w14:paraId="4AF1F260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Привлечение (погашение) кредитов может осуществляться в рамках лимитов открытых кредитных линий кредитных организаций и лимитов </w:t>
      </w:r>
      <w:r>
        <w:rPr>
          <w:rFonts w:ascii="Times New Roman" w:hAnsi="Times New Roman" w:cs="Times New Roman"/>
          <w:sz w:val="28"/>
          <w:szCs w:val="28"/>
        </w:rPr>
        <w:br/>
        <w:t>по бюджетным кредитам при условии соблюдения ограничений по объему государственного долга, установленных настоящей статьей и Программой государственных внутренних заимствований Пермского края, с уточнением (при необходимости) объемов по данным источникам финансирования дефицита бюджета в течение финансового года.</w:t>
      </w:r>
    </w:p>
    <w:p w14:paraId="3EEC26CA" w14:textId="77777777" w:rsidR="00D76B87" w:rsidRPr="00277F42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F42">
        <w:rPr>
          <w:rFonts w:ascii="Times New Roman" w:hAnsi="Times New Roman" w:cs="Times New Roman"/>
          <w:sz w:val="28"/>
          <w:szCs w:val="28"/>
        </w:rPr>
        <w:t>4. Установить верхний предел государственного внутреннего долга Пермского края:</w:t>
      </w:r>
    </w:p>
    <w:p w14:paraId="0498EC07" w14:textId="4BBCEFF6" w:rsidR="00D76B87" w:rsidRPr="00277F42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F42">
        <w:rPr>
          <w:rFonts w:ascii="Times New Roman" w:hAnsi="Times New Roman" w:cs="Times New Roman"/>
          <w:sz w:val="28"/>
          <w:szCs w:val="28"/>
        </w:rPr>
        <w:t>1) на 01.01.2026 в сумме 58679270,0</w:t>
      </w:r>
      <w:r w:rsidR="00A51A99" w:rsidRPr="00277F42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77F42">
        <w:rPr>
          <w:rFonts w:ascii="Times New Roman" w:hAnsi="Times New Roman" w:cs="Times New Roman"/>
          <w:sz w:val="28"/>
          <w:szCs w:val="28"/>
        </w:rPr>
        <w:t xml:space="preserve">рублей, в том числе верхний предел долга по государственным гарантиям </w:t>
      </w:r>
      <w:r w:rsidR="00A51A99" w:rsidRPr="00277F42">
        <w:rPr>
          <w:rFonts w:ascii="Times New Roman" w:hAnsi="Times New Roman" w:cs="Times New Roman"/>
          <w:sz w:val="28"/>
          <w:szCs w:val="28"/>
        </w:rPr>
        <w:t xml:space="preserve">Пермского края в сумме </w:t>
      </w:r>
      <w:r w:rsidR="00277F42">
        <w:rPr>
          <w:rFonts w:ascii="Times New Roman" w:hAnsi="Times New Roman" w:cs="Times New Roman"/>
          <w:sz w:val="28"/>
          <w:szCs w:val="28"/>
        </w:rPr>
        <w:br/>
      </w:r>
      <w:r w:rsidR="00A51A99" w:rsidRPr="00277F42">
        <w:rPr>
          <w:rFonts w:ascii="Times New Roman" w:hAnsi="Times New Roman" w:cs="Times New Roman"/>
          <w:sz w:val="28"/>
          <w:szCs w:val="28"/>
        </w:rPr>
        <w:t>0,0 тыс.</w:t>
      </w:r>
      <w:r w:rsidRPr="00277F42">
        <w:rPr>
          <w:rFonts w:ascii="Times New Roman" w:hAnsi="Times New Roman" w:cs="Times New Roman"/>
          <w:sz w:val="28"/>
          <w:szCs w:val="28"/>
        </w:rPr>
        <w:t>рублей;</w:t>
      </w:r>
    </w:p>
    <w:p w14:paraId="3D145CA0" w14:textId="77777777" w:rsidR="00277F42" w:rsidRDefault="00277F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9A37772" w14:textId="51323852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F42">
        <w:rPr>
          <w:rFonts w:ascii="Times New Roman" w:hAnsi="Times New Roman" w:cs="Times New Roman"/>
          <w:sz w:val="28"/>
          <w:szCs w:val="28"/>
        </w:rPr>
        <w:lastRenderedPageBreak/>
        <w:t>2) на 01.01.2027 в сумме 82214126,7</w:t>
      </w:r>
      <w:r w:rsidR="00A51A99" w:rsidRPr="00277F42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77F42">
        <w:rPr>
          <w:rFonts w:ascii="Times New Roman" w:hAnsi="Times New Roman" w:cs="Times New Roman"/>
          <w:sz w:val="28"/>
          <w:szCs w:val="28"/>
        </w:rPr>
        <w:t>рублей, в том числе верхний</w:t>
      </w:r>
      <w:r>
        <w:rPr>
          <w:rFonts w:ascii="Times New Roman" w:hAnsi="Times New Roman" w:cs="Times New Roman"/>
          <w:sz w:val="28"/>
          <w:szCs w:val="28"/>
        </w:rPr>
        <w:t xml:space="preserve"> предел долга по государственным гарантиям </w:t>
      </w:r>
      <w:r w:rsidR="00A51A99">
        <w:rPr>
          <w:rFonts w:ascii="Times New Roman" w:hAnsi="Times New Roman" w:cs="Times New Roman"/>
          <w:sz w:val="28"/>
          <w:szCs w:val="28"/>
        </w:rPr>
        <w:t xml:space="preserve">Пермского края в сумме </w:t>
      </w:r>
      <w:r w:rsidR="00277F42">
        <w:rPr>
          <w:rFonts w:ascii="Times New Roman" w:hAnsi="Times New Roman" w:cs="Times New Roman"/>
          <w:sz w:val="28"/>
          <w:szCs w:val="28"/>
        </w:rPr>
        <w:br/>
      </w:r>
      <w:r w:rsidR="00A51A99">
        <w:rPr>
          <w:rFonts w:ascii="Times New Roman" w:hAnsi="Times New Roman" w:cs="Times New Roman"/>
          <w:sz w:val="28"/>
          <w:szCs w:val="28"/>
        </w:rPr>
        <w:t>0,0 тыс.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14:paraId="0F2A4561" w14:textId="0EA78599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F42">
        <w:rPr>
          <w:rFonts w:ascii="Times New Roman" w:hAnsi="Times New Roman" w:cs="Times New Roman"/>
          <w:sz w:val="28"/>
          <w:szCs w:val="28"/>
        </w:rPr>
        <w:t>3) на 01.01.2028 в сумме 98297604,7</w:t>
      </w:r>
      <w:r w:rsidR="00A51A99" w:rsidRPr="00277F42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77F42">
        <w:rPr>
          <w:rFonts w:ascii="Times New Roman" w:hAnsi="Times New Roman" w:cs="Times New Roman"/>
          <w:sz w:val="28"/>
          <w:szCs w:val="28"/>
        </w:rPr>
        <w:t>рублей, в том числе верхний</w:t>
      </w:r>
      <w:r>
        <w:rPr>
          <w:rFonts w:ascii="Times New Roman" w:hAnsi="Times New Roman" w:cs="Times New Roman"/>
          <w:sz w:val="28"/>
          <w:szCs w:val="28"/>
        </w:rPr>
        <w:t xml:space="preserve"> предел долга по государственным гарантиям </w:t>
      </w:r>
      <w:r w:rsidR="00A51A99">
        <w:rPr>
          <w:rFonts w:ascii="Times New Roman" w:hAnsi="Times New Roman" w:cs="Times New Roman"/>
          <w:sz w:val="28"/>
          <w:szCs w:val="28"/>
        </w:rPr>
        <w:t xml:space="preserve">Пермского края в сумме </w:t>
      </w:r>
      <w:r w:rsidR="00277F42">
        <w:rPr>
          <w:rFonts w:ascii="Times New Roman" w:hAnsi="Times New Roman" w:cs="Times New Roman"/>
          <w:sz w:val="28"/>
          <w:szCs w:val="28"/>
        </w:rPr>
        <w:br/>
      </w:r>
      <w:r w:rsidR="00A51A99">
        <w:rPr>
          <w:rFonts w:ascii="Times New Roman" w:hAnsi="Times New Roman" w:cs="Times New Roman"/>
          <w:sz w:val="28"/>
          <w:szCs w:val="28"/>
        </w:rPr>
        <w:t>0,0 тыс.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14:paraId="63B4628B" w14:textId="77777777" w:rsidR="00D76B87" w:rsidRDefault="00D76B87" w:rsidP="00277F42">
      <w:pPr>
        <w:pStyle w:val="af0"/>
      </w:pPr>
      <w:r>
        <w:t>Статья 10.</w:t>
      </w:r>
      <w:r>
        <w:tab/>
        <w:t>Предоставление бюджетных кредитов</w:t>
      </w:r>
    </w:p>
    <w:p w14:paraId="1A355334" w14:textId="270DBF83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Установить, что бюджетные кредиты бюджетам муниципальных образований предоставляются из краевого бюджета в пределах общего объема бюджетных ассигнований, предусмотренных по источникам финансирования дефицита краевого бюджета на эти цели, в 2025 году на срок, не выходящий </w:t>
      </w:r>
      <w:r>
        <w:rPr>
          <w:rFonts w:ascii="Times New Roman" w:hAnsi="Times New Roman" w:cs="Times New Roman"/>
          <w:sz w:val="28"/>
          <w:szCs w:val="28"/>
        </w:rPr>
        <w:br/>
        <w:t>за пределы соответствующего финансового года, для покрытия временных кассовых разрывов, возникающих при исполнении бюджетов муниципальных образований Пермског</w:t>
      </w:r>
      <w:r w:rsidR="00A51A99">
        <w:rPr>
          <w:rFonts w:ascii="Times New Roman" w:hAnsi="Times New Roman" w:cs="Times New Roman"/>
          <w:sz w:val="28"/>
          <w:szCs w:val="28"/>
        </w:rPr>
        <w:t>о края, в сумме до 50000,0 тыс.</w:t>
      </w:r>
      <w:r w:rsidR="00277F42">
        <w:rPr>
          <w:rFonts w:ascii="Times New Roman" w:hAnsi="Times New Roman" w:cs="Times New Roman"/>
          <w:sz w:val="28"/>
          <w:szCs w:val="28"/>
        </w:rPr>
        <w:t>рублей.</w:t>
      </w:r>
    </w:p>
    <w:p w14:paraId="0AC5AA2A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Установить плату за пользование бюджетными кредитами, установленными частью 1 настоящей статьи, по ставке 0,1%.</w:t>
      </w:r>
    </w:p>
    <w:p w14:paraId="5C1DD08B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Предоставление, использование и возврат бюджетных кредитов, полученных из краевого бюджета, осуществляются в порядке, установленном нормативным правовым актом Правительства Пермского края.</w:t>
      </w:r>
    </w:p>
    <w:p w14:paraId="7ED642AD" w14:textId="5578D762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Предоставление бюджетных кредитов муниципальным образованиям Пермского края на цели, установленные настоящей статьей, осуществляется </w:t>
      </w:r>
      <w:r w:rsidR="00277F4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без предоставления указанными муниципальными образованиями обеспечения исполнения обязательства по возврату указанных бюджетных кредитов, уплате процентных и иных платежей, предусмотренных соответствующим договором.</w:t>
      </w:r>
    </w:p>
    <w:p w14:paraId="7CC8F369" w14:textId="3EE19278" w:rsidR="00D76B87" w:rsidRDefault="00D76B87" w:rsidP="00277F42">
      <w:pPr>
        <w:pStyle w:val="af0"/>
        <w:rPr>
          <w:color w:val="4472C4" w:themeColor="accent5"/>
        </w:rPr>
      </w:pPr>
      <w:r>
        <w:t>Статья</w:t>
      </w:r>
      <w:r w:rsidR="00277F42">
        <w:t xml:space="preserve"> </w:t>
      </w:r>
      <w:r>
        <w:t>11.</w:t>
      </w:r>
      <w:r w:rsidR="00277F42">
        <w:tab/>
      </w:r>
      <w:r w:rsidRPr="00622D83">
        <w:t xml:space="preserve">Основания, условия и порядок списания </w:t>
      </w:r>
      <w:r w:rsidR="00277F42">
        <w:br/>
      </w:r>
      <w:r w:rsidRPr="00622D83">
        <w:t xml:space="preserve">задолженности муниципальных образований </w:t>
      </w:r>
      <w:r w:rsidR="00277F42">
        <w:br/>
      </w:r>
      <w:r w:rsidRPr="00622D83">
        <w:t>Пермского края перед бюджетом Пермского края</w:t>
      </w:r>
    </w:p>
    <w:p w14:paraId="442EFA0E" w14:textId="4A903513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77F4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Установить, что Правительство Пермского края в соответствии </w:t>
      </w:r>
      <w:r>
        <w:rPr>
          <w:rFonts w:ascii="Times New Roman" w:hAnsi="Times New Roman" w:cs="Times New Roman"/>
          <w:sz w:val="28"/>
          <w:szCs w:val="28"/>
        </w:rPr>
        <w:br/>
        <w:t>со статьей 105 Бюджетного коде</w:t>
      </w:r>
      <w:r w:rsidR="00277F42">
        <w:rPr>
          <w:rFonts w:ascii="Times New Roman" w:hAnsi="Times New Roman" w:cs="Times New Roman"/>
          <w:sz w:val="28"/>
          <w:szCs w:val="28"/>
        </w:rPr>
        <w:t xml:space="preserve">кса Российской Федерации вправе начиная </w:t>
      </w:r>
      <w:r w:rsidR="00277F42">
        <w:rPr>
          <w:rFonts w:ascii="Times New Roman" w:hAnsi="Times New Roman" w:cs="Times New Roman"/>
          <w:sz w:val="28"/>
          <w:szCs w:val="28"/>
        </w:rPr>
        <w:br/>
        <w:t>с 2026 года</w:t>
      </w:r>
      <w:r>
        <w:rPr>
          <w:rFonts w:ascii="Times New Roman" w:hAnsi="Times New Roman" w:cs="Times New Roman"/>
          <w:sz w:val="28"/>
          <w:szCs w:val="28"/>
        </w:rPr>
        <w:t xml:space="preserve"> списать задолженность муниципальных образований </w:t>
      </w:r>
      <w:r w:rsidR="00277F4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Пермского края по бюджетным кредитам, предоставленным из краевого бюджета </w:t>
      </w:r>
      <w:r w:rsidR="00277F42">
        <w:rPr>
          <w:rFonts w:ascii="Times New Roman" w:hAnsi="Times New Roman" w:cs="Times New Roman"/>
          <w:sz w:val="28"/>
          <w:szCs w:val="28"/>
        </w:rPr>
        <w:t>до 0</w:t>
      </w:r>
      <w:r>
        <w:rPr>
          <w:rFonts w:ascii="Times New Roman" w:hAnsi="Times New Roman" w:cs="Times New Roman"/>
          <w:sz w:val="28"/>
          <w:szCs w:val="28"/>
        </w:rPr>
        <w:t>1</w:t>
      </w:r>
      <w:r w:rsidR="00277F42">
        <w:rPr>
          <w:rFonts w:ascii="Times New Roman" w:hAnsi="Times New Roman" w:cs="Times New Roman"/>
          <w:sz w:val="28"/>
          <w:szCs w:val="28"/>
        </w:rPr>
        <w:t>.01.</w:t>
      </w:r>
      <w:r>
        <w:rPr>
          <w:rFonts w:ascii="Times New Roman" w:hAnsi="Times New Roman" w:cs="Times New Roman"/>
          <w:sz w:val="28"/>
          <w:szCs w:val="28"/>
        </w:rPr>
        <w:t xml:space="preserve">2024 (за исключением бюджетных кредитов, источником финансового обеспечения которых являлись бюджетные кредиты </w:t>
      </w:r>
      <w:r>
        <w:rPr>
          <w:rFonts w:ascii="Times New Roman" w:hAnsi="Times New Roman" w:cs="Times New Roman"/>
          <w:sz w:val="28"/>
          <w:szCs w:val="28"/>
        </w:rPr>
        <w:br/>
        <w:t>из федерального бюджета), при соблюдении следующих условий:</w:t>
      </w:r>
    </w:p>
    <w:p w14:paraId="593BCF1D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на территории соответствующих муниципальных образований Пермского края инвестиционных проектов;</w:t>
      </w:r>
    </w:p>
    <w:p w14:paraId="6685782E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в краевой бюджет дополнительных налоговых доходов </w:t>
      </w:r>
      <w:r>
        <w:rPr>
          <w:rFonts w:ascii="Times New Roman" w:hAnsi="Times New Roman" w:cs="Times New Roman"/>
          <w:sz w:val="28"/>
          <w:szCs w:val="28"/>
        </w:rPr>
        <w:br/>
        <w:t>от реализации на территории соответствующих муниципальных образований Пермского края инвестиционных проектов.</w:t>
      </w:r>
    </w:p>
    <w:p w14:paraId="29606516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Списание задолженности производится в объеме фактического поступления дополнительных налоговых доходов в краевой бюджет </w:t>
      </w:r>
      <w:r>
        <w:rPr>
          <w:rFonts w:ascii="Times New Roman" w:hAnsi="Times New Roman" w:cs="Times New Roman"/>
          <w:sz w:val="28"/>
          <w:szCs w:val="28"/>
        </w:rPr>
        <w:br/>
        <w:t>от реализации на территории соответствующих муниципальных образований Пермского края инвестиционных проектов.</w:t>
      </w:r>
    </w:p>
    <w:p w14:paraId="206118B7" w14:textId="77777777" w:rsidR="00277F42" w:rsidRDefault="00277F42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14:paraId="7212D7CD" w14:textId="2A4E7EBE" w:rsidR="00D76B87" w:rsidRDefault="00D76B87" w:rsidP="00D76B87">
      <w:pPr>
        <w:pStyle w:val="af"/>
        <w:spacing w:line="30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Правила отбора инвестиционных проектов, методика расчета поступления налоговых доходов в краевой бюджет от реализации инвестиционных проектов, порядок и сроки направления и рассмотрения обращений муниципальных образований Пермского края устанавливаются Правительством Пермского края.</w:t>
      </w:r>
    </w:p>
    <w:p w14:paraId="57EDD95E" w14:textId="6DA90C1A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77F4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Установить, что Правительство Пермского края в соответствии </w:t>
      </w:r>
      <w:r>
        <w:rPr>
          <w:rFonts w:ascii="Times New Roman" w:hAnsi="Times New Roman" w:cs="Times New Roman"/>
          <w:sz w:val="28"/>
          <w:szCs w:val="28"/>
        </w:rPr>
        <w:br/>
        <w:t>со статьей 105 Бюджетного кодекса Российской Федерации вправе списать задолженность муниципальных образований Пермского края по бюджетным кредитам, источником финансового обеспечения которых являлись бюджетные кредиты из федерального бюджета, в соответствии с федеральными нормативными правовыми актами, определяющими условия и порядок списания задолженности субъектов Российской Федерации перед федеральным бюджетом.</w:t>
      </w:r>
    </w:p>
    <w:p w14:paraId="5AB8DBC4" w14:textId="1950EA3A" w:rsidR="00D76B87" w:rsidRDefault="00D76B87" w:rsidP="00277F42">
      <w:pPr>
        <w:pStyle w:val="af0"/>
      </w:pPr>
      <w:r>
        <w:t>Статья 12.</w:t>
      </w:r>
      <w:r>
        <w:tab/>
        <w:t xml:space="preserve">Введение в действие отдельных </w:t>
      </w:r>
      <w:r w:rsidRPr="00622D83">
        <w:t xml:space="preserve">законов </w:t>
      </w:r>
      <w:r w:rsidR="00277F42">
        <w:br/>
      </w:r>
      <w:r w:rsidRPr="00622D83">
        <w:t>Пермской области, законов Пермского края</w:t>
      </w:r>
    </w:p>
    <w:p w14:paraId="00D3C845" w14:textId="77777777" w:rsidR="00D76B87" w:rsidRPr="00277F42" w:rsidRDefault="00D76B87" w:rsidP="00D76B87">
      <w:pPr>
        <w:pStyle w:val="af1"/>
        <w:tabs>
          <w:tab w:val="left" w:pos="1120"/>
        </w:tabs>
        <w:autoSpaceDE w:val="0"/>
        <w:autoSpaceDN w:val="0"/>
        <w:adjustRightInd w:val="0"/>
        <w:spacing w:line="300" w:lineRule="exact"/>
        <w:ind w:left="0" w:firstLine="697"/>
        <w:jc w:val="both"/>
      </w:pPr>
      <w:r w:rsidRPr="00277F42">
        <w:t>Ввести в 2025-2027 годах в действие законы Пермской области, законы Пермского края в соответствии с приложением 18 к настоящему Закону.</w:t>
      </w:r>
    </w:p>
    <w:p w14:paraId="57B6BF47" w14:textId="77777777" w:rsidR="00D76B87" w:rsidRDefault="00D76B87" w:rsidP="00277F42">
      <w:pPr>
        <w:pStyle w:val="af0"/>
      </w:pPr>
      <w:r>
        <w:t>Статья 13.</w:t>
      </w:r>
      <w:r>
        <w:tab/>
        <w:t>Особенности исполнения краевого бюджета в 2025 году</w:t>
      </w:r>
    </w:p>
    <w:p w14:paraId="18D4FA30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 Установить в соответствии с пунктом 3 статьи 217 Бюджетного кодекса Российской Федерации, что основанием для внесения изменений в показатели сводной бюджетной росписи бюджета Пермского края без внесения изменений в бюджет Пермского края является распределение бюджетных ассигнований, </w:t>
      </w:r>
      <w:r>
        <w:rPr>
          <w:rFonts w:ascii="Times New Roman" w:eastAsia="Calibri" w:hAnsi="Times New Roman" w:cs="Times New Roman"/>
          <w:sz w:val="28"/>
          <w:szCs w:val="28"/>
        </w:rPr>
        <w:br/>
        <w:t>нераспределенных настоящим Законом (зарезервированных), в составе утвержденных статьей 3 настоящего Закона:</w:t>
      </w:r>
    </w:p>
    <w:p w14:paraId="3D8EB7E3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 бюджетных ассигнований по объектам в рамках реализации адресной инвестиционной программы Пермского края;</w:t>
      </w:r>
    </w:p>
    <w:p w14:paraId="27315F00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 бюджетных ассигнований в объеме нераспределенных остатков субвенций между бюджетами муниципальных образований в соответствии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с едиными для каждого вида субвенции методиками, утверждаемыми законами Пермского края о передаче соответствующих государственных полномочий,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77F42">
        <w:rPr>
          <w:rFonts w:ascii="Times New Roman" w:eastAsia="Calibri" w:hAnsi="Times New Roman" w:cs="Times New Roman"/>
          <w:spacing w:val="-4"/>
          <w:sz w:val="28"/>
          <w:szCs w:val="28"/>
        </w:rPr>
        <w:t>и в соответствии с порядками, установленными Правительством Пермского края;</w:t>
      </w:r>
    </w:p>
    <w:p w14:paraId="2C164D2E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 бюджетных ассигнований в объеме нераспределенного остатка субсидий между бюджетами муниципальных образований в соответствии </w:t>
      </w:r>
      <w:r>
        <w:rPr>
          <w:rFonts w:ascii="Times New Roman" w:eastAsia="Calibri" w:hAnsi="Times New Roman" w:cs="Times New Roman"/>
          <w:sz w:val="28"/>
          <w:szCs w:val="28"/>
        </w:rPr>
        <w:br/>
        <w:t>с нормативными правовыми актами Правительства Пермского края;</w:t>
      </w:r>
    </w:p>
    <w:p w14:paraId="6E9BB0CE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4) бюджетных ассигнований в объеме нераспределенных </w:t>
      </w:r>
      <w:r>
        <w:rPr>
          <w:rFonts w:ascii="Times New Roman" w:eastAsia="Calibri" w:hAnsi="Times New Roman" w:cs="Times New Roman"/>
          <w:sz w:val="28"/>
          <w:szCs w:val="28"/>
        </w:rPr>
        <w:br/>
        <w:t>иных межбюджетных трансфертов между бюджетами муниципальных образований в соответствии с порядками, установленными Правительством Пермского края, на:</w:t>
      </w:r>
    </w:p>
    <w:p w14:paraId="65DAB988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 возмещение затрат, связанных с организацией перевозки отдельных категорий граждан с использованием электронных социальных проездных документов, а также недополученных доходов юридическим лицам, индивидуальным предпринимателям от перевозки отдельных категорий граждан с использованием электронных социальных проездных документов;</w:t>
      </w:r>
    </w:p>
    <w:p w14:paraId="130C896D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 обеспечение условий для развития физической культуры и массового спорта;</w:t>
      </w:r>
    </w:p>
    <w:p w14:paraId="6300C71A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в) оснащение муниципальных образовательных организаций оборудованием, средствами обучения и воспитания;</w:t>
      </w:r>
    </w:p>
    <w:p w14:paraId="2FE32C9A" w14:textId="3E514BED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г) единовременную премию обучающимся, награжденным знаком отличия Пермского края </w:t>
      </w:r>
      <w:r w:rsidR="00277F42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Гордость Пермского края</w:t>
      </w:r>
      <w:r w:rsidR="00277F42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932E8F6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 создание модельных муниципальных библиотек;</w:t>
      </w:r>
    </w:p>
    <w:p w14:paraId="711FF71C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е) обеспечение жильем молодых семей;</w:t>
      </w:r>
    </w:p>
    <w:p w14:paraId="7257F3E4" w14:textId="68CD0DED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ж) </w:t>
      </w:r>
      <w:r>
        <w:rPr>
          <w:rFonts w:ascii="Times New Roman" w:hAnsi="Times New Roman" w:cs="Times New Roman"/>
          <w:sz w:val="28"/>
          <w:szCs w:val="28"/>
        </w:rPr>
        <w:t>поддержк</w:t>
      </w:r>
      <w:r w:rsidR="00277F4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школьных проектов, победивших в конкурсе школьных проектов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Дети решают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334624C" w14:textId="3A71E6F4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з) реализаци</w:t>
      </w:r>
      <w:r w:rsidR="00277F42"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мероприятий по созданию условий осуществления медицинской деятельности в модульных зданиях;</w:t>
      </w:r>
    </w:p>
    <w:p w14:paraId="7BABC9CF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5) бюджетных ассигнований в объеме субсидий бюджетам муниципальных образований, которые распределяются между объектами, мероприятиями и направлениями расходов в соответствии с нормативными правовыми актами Правительства Пермского края, исполнительных органов государственной власти Пермского края, на:</w:t>
      </w:r>
    </w:p>
    <w:p w14:paraId="0869FFFD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 реализацию программ развития преобразованных муниципальных образований;</w:t>
      </w:r>
    </w:p>
    <w:p w14:paraId="658E5510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 создание новых мест в общеобразовательных организациях </w:t>
      </w:r>
      <w:r>
        <w:rPr>
          <w:rFonts w:ascii="Times New Roman" w:eastAsia="Calibri" w:hAnsi="Times New Roman" w:cs="Times New Roman"/>
          <w:sz w:val="28"/>
          <w:szCs w:val="28"/>
        </w:rPr>
        <w:br/>
        <w:t>и дополнительных мест для детей дошкольного возраста;</w:t>
      </w:r>
    </w:p>
    <w:p w14:paraId="206243F2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в) строительство (реконструкцию), капитальный ремонт гидротехнических сооружений муниципальной собственности, </w:t>
      </w:r>
      <w:r>
        <w:rPr>
          <w:rFonts w:ascii="Times New Roman" w:eastAsia="Calibri" w:hAnsi="Times New Roman" w:cs="Times New Roman"/>
          <w:sz w:val="28"/>
          <w:szCs w:val="28"/>
        </w:rPr>
        <w:br/>
        <w:t>в том числе в рамках реализации государственных программ субъектов Российской Федерации в области использования и охраны водных объектов;</w:t>
      </w:r>
    </w:p>
    <w:p w14:paraId="74D55B6D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развитие городского пространства;</w:t>
      </w:r>
    </w:p>
    <w:p w14:paraId="38214D80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 реализацию мероприятий, направленных на комплексное развитие сельских территорий (улучшение жилищных условий граждан, проживающих на сельских территориях);</w:t>
      </w:r>
    </w:p>
    <w:p w14:paraId="70A6E65D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е) проектирование и строительство (реконструкцию), капитальный ремонт и ремонт автомобильных дорог общего пользования местного значения, находящихся на территории Пермского края;</w:t>
      </w:r>
    </w:p>
    <w:p w14:paraId="4DE066D6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ж) развитие транспортной инфраструктуры на сельских территориях;</w:t>
      </w:r>
    </w:p>
    <w:p w14:paraId="34D5EC8B" w14:textId="47A0E16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з) приведение в нормативное состояние автомобильных дорог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и искусственных дорожных сооружений в рамках реализации регионального  проекта </w:t>
      </w:r>
      <w:r w:rsidR="00277F42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Региональная и местная дорожная сеть</w:t>
      </w:r>
      <w:r w:rsidR="00277F42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0DE0714F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и) реализацию мероприятий комплексных планов развития муниципальных образований территорий Верхнекамья;</w:t>
      </w:r>
    </w:p>
    <w:p w14:paraId="76678AE2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к)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реализацию мероприятий, направленных на комплексное развитие сельских территорий (оказание финансовой поддержки при исполнении расходных обязательств муниципальных образований по строительству жилья, предоставляемого гражданам, проживающим на сельских территориях, </w:t>
      </w:r>
      <w:r>
        <w:rPr>
          <w:rFonts w:ascii="Times New Roman" w:eastAsiaTheme="minorEastAsia" w:hAnsi="Times New Roman" w:cs="Times New Roman"/>
          <w:sz w:val="28"/>
          <w:szCs w:val="28"/>
        </w:rPr>
        <w:br/>
        <w:t>по договору найма жилого помещения);</w:t>
      </w:r>
    </w:p>
    <w:p w14:paraId="7D48003A" w14:textId="77777777" w:rsidR="00D76B87" w:rsidRDefault="00D76B87" w:rsidP="00D76B87">
      <w:pPr>
        <w:spacing w:after="0" w:line="300" w:lineRule="exac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л) улучшение качества систем теплоснабжения на территории муниципальных образований Пермского края;</w:t>
      </w:r>
    </w:p>
    <w:p w14:paraId="4E3DA223" w14:textId="77777777" w:rsidR="00D76B87" w:rsidRDefault="00D76B87" w:rsidP="00D76B87">
      <w:pPr>
        <w:spacing w:after="0" w:line="300" w:lineRule="exac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м) строительство крытых ледовых объектов, в том числе быстровозводимых;</w:t>
      </w:r>
    </w:p>
    <w:p w14:paraId="2D81F64D" w14:textId="2E8B75FD" w:rsidR="00D76B87" w:rsidRDefault="00D76B87" w:rsidP="00D76B87">
      <w:pPr>
        <w:spacing w:after="0" w:line="300" w:lineRule="exac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н) реализацию регионального проекта </w:t>
      </w:r>
      <w:r w:rsidR="00277F42">
        <w:rPr>
          <w:rFonts w:ascii="Times New Roman" w:eastAsiaTheme="minorEastAsia" w:hAnsi="Times New Roman" w:cs="Times New Roman"/>
          <w:sz w:val="28"/>
          <w:szCs w:val="28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</w:rPr>
        <w:t>Комфортный край</w:t>
      </w:r>
      <w:r w:rsidR="00277F42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6DD2BCCA" w14:textId="7F1DF470" w:rsidR="00D76B87" w:rsidRPr="00277F42" w:rsidRDefault="00D76B87" w:rsidP="00277F42">
      <w:pPr>
        <w:spacing w:after="0" w:line="300" w:lineRule="exact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77F42">
        <w:rPr>
          <w:rFonts w:ascii="Times New Roman" w:eastAsia="Calibri" w:hAnsi="Times New Roman" w:cs="Times New Roman"/>
          <w:spacing w:val="-4"/>
          <w:sz w:val="28"/>
          <w:szCs w:val="28"/>
        </w:rPr>
        <w:t>о) подготовку и проведение празднования на краевом уровне памятных дат;</w:t>
      </w:r>
    </w:p>
    <w:p w14:paraId="48A182E6" w14:textId="5A44C262" w:rsidR="00D76B87" w:rsidRDefault="00D76B87" w:rsidP="00D76B87">
      <w:pPr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п) обеспечение мероприятий по модернизации систем коммунальной инфраструктуры</w:t>
      </w:r>
      <w:r w:rsidR="00277F4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7279295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6) бюджетных ассигнований, предусмотренных на финансовое обеспечение непредвиденных расходов, в том числе проведение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аварийно-восстановительных работ и иных мероприятий, связанных </w:t>
      </w:r>
      <w:r>
        <w:rPr>
          <w:rFonts w:ascii="Times New Roman" w:eastAsia="Calibri" w:hAnsi="Times New Roman" w:cs="Times New Roman"/>
          <w:sz w:val="28"/>
          <w:szCs w:val="28"/>
        </w:rPr>
        <w:br/>
        <w:t>с ликвидацией последствий стихийных бедствий и других чрезвычайных ситуаций, в соответствии с правовыми актами Правительства Пермского края;</w:t>
      </w:r>
    </w:p>
    <w:p w14:paraId="442F66F3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7) бюджетных ассигнований, предусмотренных на поощрение </w:t>
      </w:r>
      <w:r>
        <w:rPr>
          <w:rFonts w:ascii="Times New Roman" w:eastAsia="Calibri" w:hAnsi="Times New Roman" w:cs="Times New Roman"/>
          <w:sz w:val="28"/>
          <w:szCs w:val="28"/>
        </w:rPr>
        <w:br/>
        <w:t>за достижение наилучших результатов в организации финансового менеджмента главных администраторов (главных распорядителей) бюджетных средств Пермского края;</w:t>
      </w:r>
    </w:p>
    <w:p w14:paraId="698D45AD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8) бюджетных ассигнований, предусмотренных на развитие и укрепление материально-технической базы государственных учреждений;</w:t>
      </w:r>
    </w:p>
    <w:p w14:paraId="6BB6F009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9) бюджетных ассигнований, предусмотренных на обеспечение отдыха </w:t>
      </w:r>
      <w:r>
        <w:rPr>
          <w:rFonts w:ascii="Times New Roman" w:eastAsia="Calibri" w:hAnsi="Times New Roman" w:cs="Times New Roman"/>
          <w:sz w:val="28"/>
          <w:szCs w:val="28"/>
        </w:rPr>
        <w:br/>
        <w:t>и оздоровление детей;</w:t>
      </w:r>
    </w:p>
    <w:p w14:paraId="64238294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10) бюджетных ассигнований, предусмотренных Администрации губернатора Пермского края, в соответствии с пунктом 7 </w:t>
      </w:r>
      <w:r>
        <w:rPr>
          <w:rFonts w:ascii="Times New Roman" w:hAnsi="Times New Roman" w:cs="Times New Roman"/>
          <w:sz w:val="28"/>
          <w:szCs w:val="28"/>
        </w:rPr>
        <w:t xml:space="preserve">Порядка формирования фонда оплаты труда государственных гражданских служащих Пермского края и работников, замещающих должности, не являющиеся должностями государственной гражданской службы Пермского края, </w:t>
      </w:r>
      <w:r>
        <w:rPr>
          <w:rFonts w:ascii="Times New Roman" w:hAnsi="Times New Roman" w:cs="Times New Roman"/>
          <w:sz w:val="28"/>
          <w:szCs w:val="28"/>
        </w:rPr>
        <w:br/>
        <w:t xml:space="preserve">и размеров окладов за классный чин государственной гражданской службы Пермского края, установленного указом губернатора Пермского края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от 31.03.2022 № 26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55449A" w14:textId="1FC9FC9B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11) бюджетных ассигнований, предусмотренных избирательной комиссии Пермского края, в соответствии с </w:t>
      </w:r>
      <w:hyperlink r:id="rId24" w:history="1">
        <w:r>
          <w:rPr>
            <w:rStyle w:val="ac"/>
            <w:rFonts w:eastAsia="Calibri"/>
            <w:szCs w:val="28"/>
          </w:rPr>
          <w:t>частью 7 статьи 17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Закона Пермского края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от 20.02.2007 № 4-ПК </w:t>
      </w:r>
      <w:r w:rsidR="00277F42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О территориальных избирательных комиссиях Пермского края</w:t>
      </w:r>
      <w:r w:rsidR="00277F42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F35A3CE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12) бюджетных ассигнований, предусмотренных Законодательному Собранию Пермского края, на осуществление мероприятий в сфере разработки законопроектов, на реализацию мероприятий, предусмотренных бюджетной сметой расходов на обеспечение деятельности Законодательного Собрания Пермского края;</w:t>
      </w:r>
    </w:p>
    <w:p w14:paraId="47DA0A33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13) бюджетных ассигнований, предусмотренных на оснащение (обновление) материально-технической базы профессиональных образовательных организаций;</w:t>
      </w:r>
    </w:p>
    <w:p w14:paraId="12C623D1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14) бюджетных ассигнований, предусмотренных на мероприятия в сфере профессионального образования;</w:t>
      </w:r>
    </w:p>
    <w:p w14:paraId="5658C1DF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15) бюджетных ассигнований, предусмотренных на повышение оплаты труда работников бюджетной сферы в соответствии с нормативными правовыми актами Правительства Пермского края;</w:t>
      </w:r>
    </w:p>
    <w:p w14:paraId="261263A7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16) бюджетных ассигнований, предусмотренных на мероприятия </w:t>
      </w:r>
      <w:r>
        <w:rPr>
          <w:rFonts w:ascii="Times New Roman" w:eastAsia="Calibri" w:hAnsi="Times New Roman" w:cs="Times New Roman"/>
          <w:sz w:val="28"/>
          <w:szCs w:val="28"/>
        </w:rPr>
        <w:br/>
        <w:t>по развитию детского и дворового спорта;</w:t>
      </w:r>
    </w:p>
    <w:p w14:paraId="2A85B6C4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17) бюджетных ассигнований, предусмотренных на мероприятия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по организации и проведению физкультурных и спортивных мероприятий, включенных в Календарный план официальных физкультурных мероприятий </w:t>
      </w:r>
      <w:r>
        <w:rPr>
          <w:rFonts w:ascii="Times New Roman" w:eastAsia="Calibri" w:hAnsi="Times New Roman" w:cs="Times New Roman"/>
          <w:sz w:val="28"/>
          <w:szCs w:val="28"/>
        </w:rPr>
        <w:br/>
        <w:t>и спортивных мероприятий Пермского края;</w:t>
      </w:r>
    </w:p>
    <w:p w14:paraId="66C14069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18) бюджетных ассигнований, предусмотренных на мероприятия </w:t>
      </w:r>
      <w:r>
        <w:rPr>
          <w:rFonts w:ascii="Times New Roman" w:eastAsia="Calibri" w:hAnsi="Times New Roman" w:cs="Times New Roman"/>
          <w:sz w:val="28"/>
          <w:szCs w:val="28"/>
        </w:rPr>
        <w:br/>
        <w:t>по проведению в Пермском крае форумов и иных мероприятий в сфере физической культуры и спорта;</w:t>
      </w:r>
    </w:p>
    <w:p w14:paraId="159F6E71" w14:textId="77777777" w:rsidR="005C1082" w:rsidRDefault="005C1082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1ED0F9BA" w14:textId="789C0CAE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19) бюджетных ассигнований, предусмотренных на мероприятия </w:t>
      </w:r>
      <w:r>
        <w:rPr>
          <w:rFonts w:ascii="Times New Roman" w:eastAsia="Calibri" w:hAnsi="Times New Roman" w:cs="Times New Roman"/>
          <w:sz w:val="28"/>
          <w:szCs w:val="28"/>
        </w:rPr>
        <w:br/>
        <w:t>по развитию студенческого спорта;</w:t>
      </w:r>
    </w:p>
    <w:p w14:paraId="52091888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20) бюджетных ассигнований, предусмотренных на мероприятия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по приобретению спортивного оборудования, инвентаря и экипировки </w:t>
      </w:r>
      <w:r>
        <w:rPr>
          <w:rFonts w:ascii="Times New Roman" w:eastAsia="Calibri" w:hAnsi="Times New Roman" w:cs="Times New Roman"/>
          <w:sz w:val="28"/>
          <w:szCs w:val="28"/>
        </w:rPr>
        <w:br/>
        <w:t>для членов сборных команд Пермского края;</w:t>
      </w:r>
    </w:p>
    <w:p w14:paraId="41FEE994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21) бюджетных ассигнований, предусмотренных на мероприятия </w:t>
      </w:r>
      <w:r>
        <w:rPr>
          <w:rFonts w:ascii="Times New Roman" w:eastAsia="Calibri" w:hAnsi="Times New Roman" w:cs="Times New Roman"/>
          <w:sz w:val="28"/>
          <w:szCs w:val="28"/>
        </w:rPr>
        <w:br/>
        <w:t>по организации физкультурно-оздоровительной работы для отдельных категорий населения;</w:t>
      </w:r>
    </w:p>
    <w:p w14:paraId="6B53BA3D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22) бюджетных ассигнований, предусмотренных на мероприятия </w:t>
      </w:r>
      <w:r>
        <w:rPr>
          <w:rFonts w:ascii="Times New Roman" w:eastAsia="Calibri" w:hAnsi="Times New Roman" w:cs="Times New Roman"/>
          <w:sz w:val="28"/>
          <w:szCs w:val="28"/>
        </w:rPr>
        <w:br/>
        <w:t>по поощрению и поддержке семей, успешно воспитывающих детей;</w:t>
      </w:r>
    </w:p>
    <w:p w14:paraId="061CB072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23) бюджетных ассигнований, предусмотренных на мероприятия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по привлечению и закреплению медицинских кадров, организации </w:t>
      </w:r>
      <w:r>
        <w:rPr>
          <w:rFonts w:ascii="Times New Roman" w:eastAsia="Calibri" w:hAnsi="Times New Roman" w:cs="Times New Roman"/>
          <w:sz w:val="28"/>
          <w:szCs w:val="28"/>
        </w:rPr>
        <w:br/>
        <w:t>и проведению выставок, семинаров, конференций и иных мероприятий в сфере здравоохранения;</w:t>
      </w:r>
    </w:p>
    <w:p w14:paraId="15A9C9AD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24) бюджетных ассигнований, предусмотренных на мероприятия </w:t>
      </w:r>
      <w:r>
        <w:rPr>
          <w:rFonts w:ascii="Times New Roman" w:eastAsia="Calibri" w:hAnsi="Times New Roman" w:cs="Times New Roman"/>
          <w:sz w:val="28"/>
          <w:szCs w:val="28"/>
        </w:rPr>
        <w:br/>
        <w:t>по развитию паллиативной медицинской помощи;</w:t>
      </w:r>
    </w:p>
    <w:p w14:paraId="2DAAB788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25) бюджетных ассигнований, предусмотренных на мероприятия </w:t>
      </w:r>
      <w:r>
        <w:rPr>
          <w:rFonts w:ascii="Times New Roman" w:eastAsia="Calibri" w:hAnsi="Times New Roman" w:cs="Times New Roman"/>
          <w:sz w:val="28"/>
          <w:szCs w:val="28"/>
        </w:rPr>
        <w:br/>
        <w:t>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реабилитации;</w:t>
      </w:r>
    </w:p>
    <w:p w14:paraId="094FB367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26) бюджетных ассигнований, предусмотренных на мероприятия </w:t>
      </w:r>
      <w:r>
        <w:rPr>
          <w:rFonts w:ascii="Times New Roman" w:eastAsia="Calibri" w:hAnsi="Times New Roman" w:cs="Times New Roman"/>
          <w:sz w:val="28"/>
          <w:szCs w:val="28"/>
        </w:rPr>
        <w:br/>
        <w:t>по реализации региональных проектов модернизации первичного звена здравоохранения;</w:t>
      </w:r>
    </w:p>
    <w:p w14:paraId="51A22579" w14:textId="6F3A0EB9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27) бюджетных ассигнований, предусмотренных на мероприятия </w:t>
      </w:r>
      <w:r>
        <w:rPr>
          <w:rFonts w:ascii="Times New Roman" w:eastAsia="Calibri" w:hAnsi="Times New Roman" w:cs="Times New Roman"/>
          <w:sz w:val="28"/>
          <w:szCs w:val="28"/>
        </w:rPr>
        <w:br/>
        <w:t>по организации переподготовки медицинских работников и предоставлени</w:t>
      </w:r>
      <w:r w:rsidR="00277F42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выплат студентам и ординаторам, совмещающим работу и учебу;</w:t>
      </w:r>
    </w:p>
    <w:p w14:paraId="54846F7E" w14:textId="698EF9F5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28) бюджетных ассигнований на реализаци</w:t>
      </w:r>
      <w:r w:rsidR="00277F42"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мероприятий, направленных на создание условий оказания медицинской помощи;</w:t>
      </w:r>
    </w:p>
    <w:p w14:paraId="77B61B1F" w14:textId="4A78E0BC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29) бюджетных ассигнований, предусмотренных </w:t>
      </w:r>
      <w:r w:rsidR="00356676"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реализаци</w:t>
      </w:r>
      <w:r w:rsidR="00356676"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мероприятий в сфере здравоохранения, осуществляемых государственными учреждениями здравоохранения Пермского края;</w:t>
      </w:r>
    </w:p>
    <w:p w14:paraId="203B791D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30) бюджетных ассигнований, предусмотренных на мероприятия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по обеспечению расходов по содержанию имущества, используемого </w:t>
      </w:r>
      <w:r>
        <w:rPr>
          <w:rFonts w:ascii="Times New Roman" w:eastAsia="Calibri" w:hAnsi="Times New Roman" w:cs="Times New Roman"/>
          <w:sz w:val="28"/>
          <w:szCs w:val="28"/>
        </w:rPr>
        <w:br/>
        <w:t>при оказании медицинской помощи в части базовой программы обязательного медицинского страхования;</w:t>
      </w:r>
    </w:p>
    <w:p w14:paraId="24A202F6" w14:textId="77777777" w:rsidR="00D76B87" w:rsidRPr="00356676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6676">
        <w:rPr>
          <w:rFonts w:ascii="Times New Roman" w:eastAsia="Calibri" w:hAnsi="Times New Roman" w:cs="Times New Roman"/>
          <w:sz w:val="28"/>
          <w:szCs w:val="28"/>
        </w:rPr>
        <w:t>31) бюджетных ассигнований, предусмотренных на организацию оказания медицинской помощи по зубному протезированию отдельным категориям граждан;</w:t>
      </w:r>
    </w:p>
    <w:p w14:paraId="76585E65" w14:textId="1A525DAC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32) бюджетных ассигнований, предусмотренных на мероприятия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по обеспечению специальными </w:t>
      </w:r>
      <w:r w:rsidR="00356676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</w:rPr>
        <w:t>молочными продуктами питания детей;</w:t>
      </w:r>
    </w:p>
    <w:p w14:paraId="372A5063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33) бюджетных ассигнований, предусмотренных на мероприятия </w:t>
      </w:r>
      <w:r>
        <w:rPr>
          <w:rFonts w:ascii="Times New Roman" w:eastAsia="Calibri" w:hAnsi="Times New Roman" w:cs="Times New Roman"/>
          <w:sz w:val="28"/>
          <w:szCs w:val="28"/>
        </w:rPr>
        <w:br/>
        <w:t>по финансовому обеспечению государственных учреждений до начала осуществления уставной деятельности;</w:t>
      </w:r>
    </w:p>
    <w:p w14:paraId="6D5ABE01" w14:textId="77777777" w:rsidR="00D76B87" w:rsidRDefault="00D76B87" w:rsidP="00D76B87">
      <w:pPr>
        <w:spacing w:after="0"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34) бюджетных ассигнований, предусмотренных на компенсацию стоимости обучения детей, обучающихся в профессиональных образовательных учреждениях по наиболее востребованным специальностям;</w:t>
      </w:r>
    </w:p>
    <w:p w14:paraId="1DC6E886" w14:textId="77777777" w:rsidR="005C1082" w:rsidRDefault="005C108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4D38169C" w14:textId="205CA8DD" w:rsidR="00D76B87" w:rsidRDefault="00D76B87" w:rsidP="00D76B87">
      <w:pPr>
        <w:spacing w:after="0"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35) бюджетных ассигнований, предусмотренных на реализацию мероприятий по развитию региональных музеев;</w:t>
      </w:r>
    </w:p>
    <w:p w14:paraId="7BC84E3D" w14:textId="77777777" w:rsidR="00D76B87" w:rsidRDefault="00D76B87" w:rsidP="00D76B87">
      <w:pPr>
        <w:spacing w:after="0"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36) бюджетных ассигнований, предусмотренных на реализацию мероприятий, направленных на развитие отрасли культуры;</w:t>
      </w:r>
    </w:p>
    <w:p w14:paraId="4E6E65C2" w14:textId="77777777" w:rsidR="00D76B87" w:rsidRDefault="00D76B87" w:rsidP="00D76B87">
      <w:pPr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37) бюджетных ассигнований, предусмотренных на обеспечение деятельности государственных учреждений по объектам, вводимым </w:t>
      </w:r>
      <w:r>
        <w:rPr>
          <w:rFonts w:ascii="Times New Roman" w:hAnsi="Times New Roman" w:cs="Times New Roman"/>
          <w:sz w:val="28"/>
          <w:szCs w:val="28"/>
        </w:rPr>
        <w:br/>
        <w:t>в эксплуатацию;</w:t>
      </w:r>
    </w:p>
    <w:p w14:paraId="7C429705" w14:textId="77777777" w:rsidR="00D76B87" w:rsidRDefault="00D76B87" w:rsidP="00D76B87">
      <w:pPr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38) бюджетных ассигнований, предусмотренных на обеспечение музы</w:t>
      </w:r>
      <w:r>
        <w:rPr>
          <w:rFonts w:ascii="Times New Roman" w:hAnsi="Times New Roman" w:cs="Times New Roman"/>
          <w:sz w:val="28"/>
          <w:szCs w:val="28"/>
        </w:rPr>
        <w:t>кальными инструментами, оборудованием и материалами образовательных учреждений в сфере культуры;</w:t>
      </w:r>
    </w:p>
    <w:p w14:paraId="21A888F7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39) </w:t>
      </w:r>
      <w:r>
        <w:rPr>
          <w:rFonts w:ascii="Times New Roman" w:eastAsia="Calibri" w:hAnsi="Times New Roman" w:cs="Times New Roman"/>
          <w:sz w:val="28"/>
          <w:szCs w:val="28"/>
        </w:rPr>
        <w:t>бюджетных ассигнований в объеме иных дотаций на стимулирование муниципальных образований к увеличению численности самозанятых граждан и поступлений налога на профессиональный доход между бюджетами муниципальных образований;</w:t>
      </w:r>
    </w:p>
    <w:p w14:paraId="599B1FA8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40) бюджетных ассигнований, предусмотренных на мероприятия в сфере дошкольного, начального общего, основного общего, среднего общего образования, дополнительного образования детей в образовательных организациях;</w:t>
      </w:r>
    </w:p>
    <w:p w14:paraId="2F1A4527" w14:textId="64E04D00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41) бюджетных ассигнований, предусмотренных на предоставление мер социальной поддержки семьям, имеющим детей</w:t>
      </w:r>
      <w:r w:rsidR="00356676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обеспечению питанием обучающихся образовательных организаций;</w:t>
      </w:r>
    </w:p>
    <w:p w14:paraId="1DDBA9D5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42) бюджетных ассигнований, предусмотренных на аренду помещений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для организации образовательного процесса, в том числе затраты </w:t>
      </w:r>
      <w:r>
        <w:rPr>
          <w:rFonts w:ascii="Times New Roman" w:eastAsia="Calibri" w:hAnsi="Times New Roman" w:cs="Times New Roman"/>
          <w:sz w:val="28"/>
          <w:szCs w:val="28"/>
        </w:rPr>
        <w:br/>
        <w:t>на возмещение коммунальных и эксплуатационных услуг;</w:t>
      </w:r>
    </w:p>
    <w:p w14:paraId="0F0F20DB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43) бюджетных ассигнований, предусмотренных на подготовку </w:t>
      </w:r>
      <w:r>
        <w:rPr>
          <w:rFonts w:ascii="Times New Roman" w:eastAsia="Calibri" w:hAnsi="Times New Roman" w:cs="Times New Roman"/>
          <w:sz w:val="28"/>
          <w:szCs w:val="28"/>
        </w:rPr>
        <w:br/>
        <w:t>и проведение празднования на краевом уровне памятных дат;</w:t>
      </w:r>
    </w:p>
    <w:p w14:paraId="526C282E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44) бюджетных ассигнований, предусмотренных на приобретение автотранспортных средств для образовательных организаций;</w:t>
      </w:r>
    </w:p>
    <w:p w14:paraId="1A4E5683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45) бюджетных ассигнований, предусмотренных на оснащение муниципальных образовательных организаций оборудованием, средствами обучения и воспитания.</w:t>
      </w:r>
    </w:p>
    <w:p w14:paraId="4A59A559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Установить, что расходы бюджета Пермского края могут быть увязаны </w:t>
      </w:r>
      <w:r>
        <w:rPr>
          <w:rFonts w:ascii="Times New Roman" w:eastAsia="Calibri" w:hAnsi="Times New Roman" w:cs="Times New Roman"/>
          <w:sz w:val="28"/>
          <w:szCs w:val="28"/>
        </w:rPr>
        <w:br/>
        <w:t>с определенными доходами бюджета в части, касающейся:</w:t>
      </w:r>
    </w:p>
    <w:p w14:paraId="6C29254A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 безвозмездных поступлений от физических и юридических лиц, имеющих целевое назначение;</w:t>
      </w:r>
    </w:p>
    <w:p w14:paraId="01887F8C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 субсидий, субвенций, иных межбюджетных трансфертов, имеющих целевое назначение, в том числе их остатков, не использованных на начало текущего финансового года;</w:t>
      </w:r>
    </w:p>
    <w:p w14:paraId="6C91D47B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отдельных видов неналоговых доходов: </w:t>
      </w:r>
    </w:p>
    <w:p w14:paraId="31915C7C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 платы за негативное воздействие на окружающую среду; </w:t>
      </w:r>
    </w:p>
    <w:p w14:paraId="3095D258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 административных штрафов за административные правонарушения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в области охраны окружающей среды; </w:t>
      </w:r>
    </w:p>
    <w:p w14:paraId="7EB356E0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в) сборов, вносимых заказчиками документации, подлежащей государственной экологической экспертизе, организация и проведение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которой осуществляются органами государственной власти субъектов Российской Федерации, рассчитанных в соответствии со сметой расходов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на проведение государственной экологической экспертизы; </w:t>
      </w:r>
    </w:p>
    <w:p w14:paraId="2966FA71" w14:textId="77777777" w:rsidR="005C1082" w:rsidRDefault="005C1082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4118D892" w14:textId="72D32608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г) доходов от оказания платных услуг по ведению централизованного бухгалтерского (бюджетного) и кадрового учета, поступающих от бюджетных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и автономных учреждений здравоохранения; </w:t>
      </w:r>
    </w:p>
    <w:p w14:paraId="713922FE" w14:textId="063E918F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 доходов от перевозки пассажиров и багажа автомобильным транспортом на межмуниципальных маршрутах Пермского края и внутренним водным транспортом в границах Пермского края;</w:t>
      </w:r>
    </w:p>
    <w:p w14:paraId="38004ED4" w14:textId="512E1665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 доходов, поступающих в порядке возмещения расходов </w:t>
      </w:r>
      <w:r w:rsidR="00600E0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страхователей на обеспечение предупредительных мер по сокращению производственного травматизма и профессиональных заболеваний работников </w:t>
      </w:r>
      <w:r>
        <w:rPr>
          <w:rFonts w:ascii="Times New Roman" w:hAnsi="Times New Roman" w:cs="Times New Roman"/>
          <w:sz w:val="28"/>
          <w:szCs w:val="28"/>
        </w:rPr>
        <w:br/>
        <w:t xml:space="preserve">и санаторно-курортного лечения работников, занятых на работах с вредными </w:t>
      </w:r>
      <w:r>
        <w:rPr>
          <w:rFonts w:ascii="Times New Roman" w:hAnsi="Times New Roman" w:cs="Times New Roman"/>
          <w:sz w:val="28"/>
          <w:szCs w:val="28"/>
        </w:rPr>
        <w:br/>
        <w:t>и (или) опасными производственными факторами;</w:t>
      </w:r>
    </w:p>
    <w:p w14:paraId="7EDCEBB6" w14:textId="77777777" w:rsidR="00D76B87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 доходов, поступающих от застройщиков в качестве цены на право заключения договора о комплексном развитии территорий, на переселение граждан из аварийного жилищного фонда и обеспечение жильем детей-сирот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детей, оставшихся без попечения родителей;</w:t>
      </w:r>
    </w:p>
    <w:p w14:paraId="7C4B9701" w14:textId="77777777" w:rsidR="00D76B87" w:rsidRPr="00356676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 доходов, поступающих от платы за посещение особо охраняемых природных территорий регионального значения, на создание условий </w:t>
      </w:r>
      <w:r w:rsidRPr="003566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развития туризма на особо охраняемых природных территориях регионального значения и развитие особо охраняемых природных территорий регионального значения;</w:t>
      </w:r>
    </w:p>
    <w:p w14:paraId="7AED0529" w14:textId="0BF6D7B6" w:rsidR="00D76B87" w:rsidRPr="00356676" w:rsidRDefault="00D76B87" w:rsidP="00D76B8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6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и) доходов, поступающих по банковской гарантии в обеспечение исполнения гарантийных обязательств, на устранение недостатков (дефектов), являющихся гарантийным случаем в рамках гарантийных сроков </w:t>
      </w:r>
      <w:r w:rsidR="003566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56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государственным контрактам.</w:t>
      </w:r>
    </w:p>
    <w:p w14:paraId="71EBE336" w14:textId="77777777" w:rsidR="00D76B87" w:rsidRDefault="00D76B87" w:rsidP="00277F42">
      <w:pPr>
        <w:pStyle w:val="af0"/>
      </w:pPr>
      <w:r>
        <w:t xml:space="preserve">Статья 14. Предоставление субсидий юридическим лицам </w:t>
      </w:r>
      <w:r>
        <w:br/>
        <w:t>(за исключением субсидий государственным (муниципальным) учреждениям), индивидуальным предпринимателям, физическим лицам</w:t>
      </w:r>
    </w:p>
    <w:p w14:paraId="01788F6C" w14:textId="31009220" w:rsidR="00D76B87" w:rsidRPr="00600E01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ar2"/>
      <w:bookmarkEnd w:id="10"/>
      <w:r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Установить, что за счет средств краевого бюджета предоставляются субсидии юридическим лицам (за исключением субсидий государственным (муниципальным) учреждениям), индивидуальным предпринимателям, </w:t>
      </w:r>
      <w:r w:rsidR="00600E01"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физическим лицам – производителям товаров, работ, услуг </w:t>
      </w:r>
      <w:r w:rsidR="00600E01"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безвозмездной и безвозвратной основе в целях возмещения недополученных доходов и (или) финансового обеспечения (возмещения) затрат в связи </w:t>
      </w:r>
      <w:r w:rsidR="00600E01"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>с производством (реализацией) товаров (</w:t>
      </w:r>
      <w:r w:rsidRPr="00600E01">
        <w:rPr>
          <w:rFonts w:ascii="Times New Roman" w:hAnsi="Times New Roman" w:cs="Times New Roman"/>
          <w:sz w:val="28"/>
          <w:szCs w:val="28"/>
        </w:rPr>
        <w:t xml:space="preserve">за исключением, установленным Бюджетным </w:t>
      </w:r>
      <w:hyperlink r:id="rId25" w:history="1">
        <w:r w:rsidRPr="00600E01">
          <w:rPr>
            <w:rStyle w:val="ac"/>
            <w:rFonts w:cs="Times New Roman"/>
            <w:szCs w:val="28"/>
          </w:rPr>
          <w:t>кодексом</w:t>
        </w:r>
      </w:hyperlink>
      <w:r w:rsidRPr="00600E0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выполнением работ, </w:t>
      </w:r>
      <w:r w:rsidR="00600E0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>оказанием услуг в соответствии с расходными обязательствами Пермского края согласно приложениям 4, 5 к настоящему Закону. Поряд</w:t>
      </w:r>
      <w:r w:rsidR="00356676"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>ки</w:t>
      </w:r>
      <w:r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указанных субсидий устанавлива</w:t>
      </w:r>
      <w:r w:rsidR="00356676"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>тся Правительством Пермского края.</w:t>
      </w:r>
    </w:p>
    <w:p w14:paraId="0922DF01" w14:textId="659F7E3B" w:rsidR="00D76B87" w:rsidRPr="00600E01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 Установить, что за счет средств краевого бюджета предоставляются юридическим лицам (за исключением государственных (муниципальных) учреждений), индивидуальным предпринимателям, физическим лицам </w:t>
      </w:r>
      <w:r w:rsidR="00600E01"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гранты в форме субсидий, в том числе предоставляемые на конкурентной основе, в соответствии с расходными обязательствами Пермского края </w:t>
      </w:r>
      <w:r w:rsidR="00600E01"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приложениям 4, 5 к настоящему Закону. Поряд</w:t>
      </w:r>
      <w:r w:rsidR="00356676"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>ки</w:t>
      </w:r>
      <w:r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указанных субсидий устанавлива</w:t>
      </w:r>
      <w:r w:rsidR="00356676"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600E01">
        <w:rPr>
          <w:rFonts w:ascii="Times New Roman" w:hAnsi="Times New Roman" w:cs="Times New Roman"/>
          <w:color w:val="000000" w:themeColor="text1"/>
          <w:sz w:val="28"/>
          <w:szCs w:val="28"/>
        </w:rPr>
        <w:t>тся Правительством Пермского края.</w:t>
      </w:r>
    </w:p>
    <w:p w14:paraId="19D1E8C2" w14:textId="08062921" w:rsidR="00D76B87" w:rsidRDefault="00D76B87" w:rsidP="00277F42">
      <w:pPr>
        <w:pStyle w:val="af0"/>
      </w:pPr>
      <w:r>
        <w:lastRenderedPageBreak/>
        <w:t xml:space="preserve">Статья 15. Предоставление субсидий некоммерческим </w:t>
      </w:r>
      <w:r w:rsidR="00996272">
        <w:br/>
      </w:r>
      <w:r>
        <w:t>организациям, не являющимся государственными (муниципальными) учреждениями</w:t>
      </w:r>
    </w:p>
    <w:p w14:paraId="24DB0CB8" w14:textId="3AAABA29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Par8"/>
      <w:bookmarkEnd w:id="11"/>
      <w:r>
        <w:rPr>
          <w:rFonts w:ascii="Times New Roman" w:hAnsi="Times New Roman" w:cs="Times New Roman"/>
          <w:color w:val="000000" w:themeColor="text1"/>
          <w:sz w:val="28"/>
          <w:szCs w:val="28"/>
        </w:rPr>
        <w:t>1. Установить, что за счет средств краевого бюджета предоставляются субсидии некоммерческим организациям, не являющимся государственными (муниципальными) учреждениями, в соответствии с расходными обязательствами Пермского края согласно приложениям 4, 5 к настоящему Закону. Поряд</w:t>
      </w:r>
      <w:r w:rsidR="00356676">
        <w:rPr>
          <w:rFonts w:ascii="Times New Roman" w:hAnsi="Times New Roman" w:cs="Times New Roman"/>
          <w:color w:val="000000" w:themeColor="text1"/>
          <w:sz w:val="28"/>
          <w:szCs w:val="28"/>
        </w:rPr>
        <w:t>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указанных субсидий устанавлива</w:t>
      </w:r>
      <w:r w:rsidR="00356676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тся Правительством Пермского края или уполномоченными им органами государственной власти Пермского края.</w:t>
      </w:r>
    </w:p>
    <w:p w14:paraId="0283AD73" w14:textId="3F83A50C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Установить, что за счет средств краевого бюджета предоставляются некоммерческим организациям, не являющимся казенными учреждениями, гранты в форме субсидий, в том числе предоставляемые органами исполнительной власти Пермского края по результатам проводимых ими отборов бюджетным и автономным учреждениям, включая учреждения,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отношении которых указанные органы не осуществляют функции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полномочия учредителя, в соответствии с расходными обязательствами Пермского края согласно приложениям 4, 5 к настоящему Закону. Поряд</w:t>
      </w:r>
      <w:r w:rsidR="00356676">
        <w:rPr>
          <w:rFonts w:ascii="Times New Roman" w:hAnsi="Times New Roman" w:cs="Times New Roman"/>
          <w:color w:val="000000" w:themeColor="text1"/>
          <w:sz w:val="28"/>
          <w:szCs w:val="28"/>
        </w:rPr>
        <w:t>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указанных субсидий устанавлива</w:t>
      </w:r>
      <w:r w:rsidR="00356676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тся Правительством Пермского края.</w:t>
      </w:r>
    </w:p>
    <w:p w14:paraId="10A1D242" w14:textId="7D941ABF" w:rsidR="00D76B87" w:rsidRDefault="00D76B87" w:rsidP="00277F42">
      <w:pPr>
        <w:pStyle w:val="af0"/>
      </w:pPr>
      <w:r>
        <w:t xml:space="preserve">Статья 16. Особенности использования средств, </w:t>
      </w:r>
      <w:r w:rsidR="00996272">
        <w:br/>
      </w:r>
      <w:r>
        <w:t xml:space="preserve">предоставляемых отдельным юридическим лицам </w:t>
      </w:r>
      <w:r w:rsidR="00996272">
        <w:br/>
      </w:r>
      <w:r>
        <w:t>и индивидуальным предпринимателям</w:t>
      </w:r>
    </w:p>
    <w:p w14:paraId="2B0BF606" w14:textId="385F8105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Установить, что в соответствии со </w:t>
      </w:r>
      <w:hyperlink r:id="rId26" w:history="1">
        <w:r>
          <w:rPr>
            <w:rStyle w:val="ac"/>
            <w:szCs w:val="28"/>
          </w:rPr>
          <w:t>статьей 242</w:t>
        </w:r>
        <w:r w:rsidRPr="00356676">
          <w:rPr>
            <w:rStyle w:val="ac"/>
            <w:szCs w:val="28"/>
            <w:vertAlign w:val="superscript"/>
          </w:rPr>
          <w:t>26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в 2025 году подлежат следующие средства, предоставляемые из бюджета Пермского края:</w:t>
      </w:r>
    </w:p>
    <w:p w14:paraId="04EA1452" w14:textId="78257B4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0"/>
      <w:bookmarkEnd w:id="12"/>
      <w:r>
        <w:rPr>
          <w:rFonts w:ascii="Times New Roman" w:hAnsi="Times New Roman" w:cs="Times New Roman"/>
          <w:sz w:val="28"/>
          <w:szCs w:val="28"/>
        </w:rPr>
        <w:t xml:space="preserve">1) расчеты по государственным контрактам на сумму более </w:t>
      </w:r>
      <w:r>
        <w:rPr>
          <w:rFonts w:ascii="Times New Roman" w:hAnsi="Times New Roman" w:cs="Times New Roman"/>
          <w:sz w:val="28"/>
          <w:szCs w:val="28"/>
        </w:rPr>
        <w:br/>
        <w:t>100 млн</w:t>
      </w:r>
      <w:r w:rsidR="003566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рублей на выполнение работ по строительству объектов капитального строительства общественной инфраструктуры Пермского края, предусмотренных адресной инвестиционной программой Пермского края, </w:t>
      </w:r>
      <w:r>
        <w:rPr>
          <w:rFonts w:ascii="Times New Roman" w:hAnsi="Times New Roman" w:cs="Times New Roman"/>
          <w:sz w:val="28"/>
          <w:szCs w:val="28"/>
        </w:rPr>
        <w:br/>
        <w:t>а также расчеты по контрактам (договорам), заключаемым в целях исполнения указанных государственных контрактов, на сумму более 1 млн.рублей;</w:t>
      </w:r>
    </w:p>
    <w:p w14:paraId="231A383D" w14:textId="77777777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"/>
      <w:bookmarkEnd w:id="13"/>
      <w:r>
        <w:rPr>
          <w:rFonts w:ascii="Times New Roman" w:hAnsi="Times New Roman" w:cs="Times New Roman"/>
          <w:sz w:val="28"/>
          <w:szCs w:val="28"/>
        </w:rPr>
        <w:t xml:space="preserve">2) авансовые платежи в размере более 30% по государственным контрактам, контрактам (договорам), заключаемым бюджетными </w:t>
      </w:r>
      <w:r>
        <w:rPr>
          <w:rFonts w:ascii="Times New Roman" w:hAnsi="Times New Roman" w:cs="Times New Roman"/>
          <w:sz w:val="28"/>
          <w:szCs w:val="28"/>
        </w:rPr>
        <w:br/>
        <w:t xml:space="preserve">или автономными учреждениями Пермского края, о поставке товаров, выполнении работ, оказании услуг, за исключением государственных контрактов, контрактов (договоров), заключаемых бюджетными </w:t>
      </w:r>
      <w:r>
        <w:rPr>
          <w:rFonts w:ascii="Times New Roman" w:hAnsi="Times New Roman" w:cs="Times New Roman"/>
          <w:sz w:val="28"/>
          <w:szCs w:val="28"/>
        </w:rPr>
        <w:br/>
        <w:t>или автономными учреждениями Пермского края, по которым нормативными правовыми актами Пермского края установлен авансовый платеж более 30%, без учета установленного указанными актами авансирования при условии казначейского сопровождения;</w:t>
      </w:r>
    </w:p>
    <w:p w14:paraId="3FEC3EF6" w14:textId="3A1B3F1D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субсидии юридическим лицам на финансовое обеспечение затрат </w:t>
      </w:r>
      <w:r>
        <w:rPr>
          <w:rFonts w:ascii="Times New Roman" w:hAnsi="Times New Roman" w:cs="Times New Roman"/>
          <w:sz w:val="28"/>
          <w:szCs w:val="28"/>
        </w:rPr>
        <w:br/>
        <w:t>на сумму более 100 млн</w:t>
      </w:r>
      <w:r w:rsidR="003566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рублей по договорам (соглашениям) о предоставлении из бюджета Пермского края субсидий на поддержку отраслей сельского хозяйства;</w:t>
      </w:r>
    </w:p>
    <w:p w14:paraId="65382770" w14:textId="30D23E11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 взнос в уставный капитал АО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Управляющая компания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ОЭЗ Пермь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в целях строительства объектов инженерной и транспортной инфраструктуры особой экономической зоны, а также расчеты по контрактам (договорам) </w:t>
      </w:r>
      <w:r>
        <w:rPr>
          <w:rFonts w:ascii="Times New Roman" w:hAnsi="Times New Roman" w:cs="Times New Roman"/>
          <w:sz w:val="28"/>
          <w:szCs w:val="28"/>
        </w:rPr>
        <w:br/>
        <w:t>на сумму более 1 млн.рублей, источником финансового обеспечения которых является такой взнос;</w:t>
      </w:r>
    </w:p>
    <w:p w14:paraId="364DE189" w14:textId="3CDC2B28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субсидии АО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Управляющая компания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ОЭЗ Пермь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создание особой экономической зоны в Пермском крае, а также авансовые платежи </w:t>
      </w:r>
      <w:r>
        <w:rPr>
          <w:rFonts w:ascii="Times New Roman" w:hAnsi="Times New Roman" w:cs="Times New Roman"/>
          <w:sz w:val="28"/>
          <w:szCs w:val="28"/>
        </w:rPr>
        <w:br/>
        <w:t xml:space="preserve">по контрактам (договорам) о поставке товаров, выполнении работ, </w:t>
      </w:r>
      <w:r w:rsidR="0035667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оказании услуг, заключаемым получателем субсидии с исполнителями </w:t>
      </w:r>
      <w:r w:rsidR="0035667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контрактам (договорам), источником финансового обеспечения которых является такая субсидия;</w:t>
      </w:r>
    </w:p>
    <w:p w14:paraId="64D2032F" w14:textId="657062FD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 средства, получаемые (полученные) участниками казначейского сопровождения, в случаях, установленных федеральными законами, </w:t>
      </w:r>
      <w:r w:rsidR="0035667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решениями Правительства Российской Федерации.</w:t>
      </w:r>
    </w:p>
    <w:p w14:paraId="67D107AD" w14:textId="4D8DB20C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Средства, определенные в соответствии с </w:t>
      </w:r>
      <w:hyperlink r:id="rId27" w:anchor="Par0" w:history="1">
        <w:r>
          <w:rPr>
            <w:rStyle w:val="ac"/>
            <w:szCs w:val="28"/>
          </w:rPr>
          <w:t>пунктами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anchor="Par1" w:history="1">
        <w:r>
          <w:rPr>
            <w:rStyle w:val="ac"/>
            <w:szCs w:val="28"/>
          </w:rPr>
          <w:t>2 части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статьи, по государственным контрактам, контрактам (договорам), заключенным до </w:t>
      </w:r>
      <w:r w:rsidR="0035667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</w:t>
      </w:r>
      <w:r w:rsidR="00356676">
        <w:rPr>
          <w:rFonts w:ascii="Times New Roman" w:hAnsi="Times New Roman" w:cs="Times New Roman"/>
          <w:sz w:val="28"/>
          <w:szCs w:val="28"/>
        </w:rPr>
        <w:t>.01.</w:t>
      </w:r>
      <w:r>
        <w:rPr>
          <w:rFonts w:ascii="Times New Roman" w:hAnsi="Times New Roman" w:cs="Times New Roman"/>
          <w:sz w:val="28"/>
          <w:szCs w:val="28"/>
        </w:rPr>
        <w:t xml:space="preserve">2023, подлежат казначейскому сопровождению </w:t>
      </w:r>
      <w:r w:rsidR="0035667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при условии внесения изменений в части казначейского сопровождения в такие государственные контракты, контракты (договоры) по соглашению сторон.</w:t>
      </w:r>
    </w:p>
    <w:p w14:paraId="59205D60" w14:textId="1E69E566" w:rsidR="00D76B87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7"/>
      <w:bookmarkEnd w:id="14"/>
      <w:r>
        <w:rPr>
          <w:rFonts w:ascii="Times New Roman" w:hAnsi="Times New Roman" w:cs="Times New Roman"/>
          <w:sz w:val="28"/>
          <w:szCs w:val="28"/>
        </w:rPr>
        <w:t xml:space="preserve">3. Установить, что средства бюджета Пермского края, предоставленные </w:t>
      </w:r>
      <w:r>
        <w:rPr>
          <w:rFonts w:ascii="Times New Roman" w:hAnsi="Times New Roman" w:cs="Times New Roman"/>
          <w:sz w:val="28"/>
          <w:szCs w:val="28"/>
        </w:rPr>
        <w:br/>
        <w:t xml:space="preserve">в форме взноса в уставный капитал акционерного общества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Микрофинансовая компания Пермского края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для выдачи микрозаймов субъектам малого </w:t>
      </w:r>
      <w:r>
        <w:rPr>
          <w:rFonts w:ascii="Times New Roman" w:hAnsi="Times New Roman" w:cs="Times New Roman"/>
          <w:sz w:val="28"/>
          <w:szCs w:val="28"/>
        </w:rPr>
        <w:br/>
        <w:t xml:space="preserve">и среднего предпринимательства, направляются акционерным обществом </w:t>
      </w:r>
      <w:r w:rsidR="00277F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Микрофинансовая компания Пермского края</w:t>
      </w:r>
      <w:r w:rsidR="00277F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объеме до 300 млн.рублей </w:t>
      </w:r>
      <w:r>
        <w:rPr>
          <w:rFonts w:ascii="Times New Roman" w:hAnsi="Times New Roman" w:cs="Times New Roman"/>
          <w:sz w:val="28"/>
          <w:szCs w:val="28"/>
        </w:rPr>
        <w:br/>
        <w:t>на выдачу займов субъектам малого и среднего предпринимательства в размере до 15 млн.рублей сроком до 5 лет. Цели и условия предоставления займа устанавливаются Правительством Пермского края.</w:t>
      </w:r>
    </w:p>
    <w:p w14:paraId="49AB0A6F" w14:textId="330F2567" w:rsidR="00D76B87" w:rsidRPr="00356676" w:rsidRDefault="00D76B87" w:rsidP="00D76B87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676">
        <w:rPr>
          <w:rFonts w:ascii="Times New Roman" w:hAnsi="Times New Roman" w:cs="Times New Roman"/>
          <w:sz w:val="28"/>
          <w:szCs w:val="28"/>
        </w:rPr>
        <w:t xml:space="preserve">4. Установить, что в 2025 году при казначейском сопровождении средств, предоставляемых на основании контрактов (договоров), заключаемых </w:t>
      </w:r>
      <w:r w:rsidR="00356676">
        <w:rPr>
          <w:rFonts w:ascii="Times New Roman" w:hAnsi="Times New Roman" w:cs="Times New Roman"/>
          <w:sz w:val="28"/>
          <w:szCs w:val="28"/>
        </w:rPr>
        <w:br/>
      </w:r>
      <w:r w:rsidRPr="00356676">
        <w:rPr>
          <w:rFonts w:ascii="Times New Roman" w:hAnsi="Times New Roman" w:cs="Times New Roman"/>
          <w:sz w:val="28"/>
          <w:szCs w:val="28"/>
        </w:rPr>
        <w:t xml:space="preserve">в целях приобретения товаров в рамках исполнения государственных контрактов, контрактов (договоров), которые заключаются бюджетными </w:t>
      </w:r>
      <w:r w:rsidR="00356676">
        <w:rPr>
          <w:rFonts w:ascii="Times New Roman" w:hAnsi="Times New Roman" w:cs="Times New Roman"/>
          <w:sz w:val="28"/>
          <w:szCs w:val="28"/>
        </w:rPr>
        <w:br/>
      </w:r>
      <w:r w:rsidRPr="00356676">
        <w:rPr>
          <w:rFonts w:ascii="Times New Roman" w:hAnsi="Times New Roman" w:cs="Times New Roman"/>
          <w:sz w:val="28"/>
          <w:szCs w:val="28"/>
        </w:rPr>
        <w:t xml:space="preserve">и автономными учреждениями, договоров (соглашений) о предоставлении субсидий, договоров о предоставлении бюджетных инвестиций, концессионных соглашений и соглашений о государственно-частном партнерстве,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Министерстве финансов Пермского края, на расчетные счета, открытые поставщикам товаров </w:t>
      </w:r>
      <w:r w:rsidR="00356676">
        <w:rPr>
          <w:rFonts w:ascii="Times New Roman" w:hAnsi="Times New Roman" w:cs="Times New Roman"/>
          <w:sz w:val="28"/>
          <w:szCs w:val="28"/>
        </w:rPr>
        <w:br/>
      </w:r>
      <w:r w:rsidRPr="00356676">
        <w:rPr>
          <w:rFonts w:ascii="Times New Roman" w:hAnsi="Times New Roman" w:cs="Times New Roman"/>
          <w:sz w:val="28"/>
          <w:szCs w:val="28"/>
        </w:rPr>
        <w:t>в кредитных организациях, при представлении заказчиками по таким контрактам (договорам) в Министерство финансов Пермского края документов, подтверждающих поставку товаров.</w:t>
      </w:r>
    </w:p>
    <w:p w14:paraId="5BF59A5F" w14:textId="482A8722" w:rsidR="00C513AD" w:rsidRPr="00356676" w:rsidRDefault="00D76B87" w:rsidP="00D80D7D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676">
        <w:rPr>
          <w:rFonts w:ascii="Times New Roman" w:hAnsi="Times New Roman" w:cs="Times New Roman"/>
          <w:sz w:val="28"/>
          <w:szCs w:val="28"/>
        </w:rPr>
        <w:t xml:space="preserve">Установить, что в 2025 году при казначейском сопровождении средств, предоставляемых на основании контрактов (договоров), заключаемых </w:t>
      </w:r>
      <w:r w:rsidR="00356676">
        <w:rPr>
          <w:rFonts w:ascii="Times New Roman" w:hAnsi="Times New Roman" w:cs="Times New Roman"/>
          <w:sz w:val="28"/>
          <w:szCs w:val="28"/>
        </w:rPr>
        <w:br/>
      </w:r>
      <w:r w:rsidRPr="00356676">
        <w:rPr>
          <w:rFonts w:ascii="Times New Roman" w:hAnsi="Times New Roman" w:cs="Times New Roman"/>
          <w:sz w:val="28"/>
          <w:szCs w:val="28"/>
        </w:rPr>
        <w:t xml:space="preserve">в целях выполнения работ, оказания услуг в рамках исполнения государственных контрактов, контрактов (договоров), которые заключаются бюджетными и автономными учреждениями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</w:t>
      </w:r>
      <w:r w:rsidRPr="00356676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строительства, перечисление средств по таким контрактам (договорам) </w:t>
      </w:r>
      <w:r w:rsidRPr="00356676">
        <w:rPr>
          <w:rFonts w:ascii="Times New Roman" w:hAnsi="Times New Roman" w:cs="Times New Roman"/>
          <w:spacing w:val="-6"/>
          <w:sz w:val="28"/>
          <w:szCs w:val="28"/>
        </w:rPr>
        <w:t>осуществляется в порядке, установленном Правительством Российской Федерации,</w:t>
      </w:r>
      <w:r w:rsidRPr="00356676">
        <w:rPr>
          <w:rFonts w:ascii="Times New Roman" w:hAnsi="Times New Roman" w:cs="Times New Roman"/>
          <w:sz w:val="28"/>
          <w:szCs w:val="28"/>
        </w:rPr>
        <w:t xml:space="preserve"> с лицевых счетов участника казначейского сопровождения, открытых заказчикам по таким контрактам (договорам) в Министерстве финансов Пермского края, на расчетные счета, открытые подрядчикам (исполнителям) </w:t>
      </w:r>
      <w:r w:rsidR="00356676">
        <w:rPr>
          <w:rFonts w:ascii="Times New Roman" w:hAnsi="Times New Roman" w:cs="Times New Roman"/>
          <w:sz w:val="28"/>
          <w:szCs w:val="28"/>
        </w:rPr>
        <w:br/>
      </w:r>
      <w:r w:rsidRPr="00356676">
        <w:rPr>
          <w:rFonts w:ascii="Times New Roman" w:hAnsi="Times New Roman" w:cs="Times New Roman"/>
          <w:sz w:val="28"/>
          <w:szCs w:val="28"/>
        </w:rPr>
        <w:t xml:space="preserve">по таким контрактам (договорам) в кредитных организациях, </w:t>
      </w:r>
      <w:r w:rsidR="00356676">
        <w:rPr>
          <w:rFonts w:ascii="Times New Roman" w:hAnsi="Times New Roman" w:cs="Times New Roman"/>
          <w:sz w:val="28"/>
          <w:szCs w:val="28"/>
        </w:rPr>
        <w:br/>
      </w:r>
      <w:r w:rsidRPr="00356676">
        <w:rPr>
          <w:rFonts w:ascii="Times New Roman" w:hAnsi="Times New Roman" w:cs="Times New Roman"/>
          <w:sz w:val="28"/>
          <w:szCs w:val="28"/>
        </w:rPr>
        <w:t xml:space="preserve">при представлении заказчиками по таким контрактам (договорам) </w:t>
      </w:r>
      <w:r w:rsidR="00356676">
        <w:rPr>
          <w:rFonts w:ascii="Times New Roman" w:hAnsi="Times New Roman" w:cs="Times New Roman"/>
          <w:sz w:val="28"/>
          <w:szCs w:val="28"/>
        </w:rPr>
        <w:br/>
      </w:r>
      <w:r w:rsidRPr="00356676">
        <w:rPr>
          <w:rFonts w:ascii="Times New Roman" w:hAnsi="Times New Roman" w:cs="Times New Roman"/>
          <w:sz w:val="28"/>
          <w:szCs w:val="28"/>
        </w:rPr>
        <w:t xml:space="preserve">в Министерство финансов Пермского края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</w:t>
      </w:r>
      <w:r w:rsidR="00356676">
        <w:rPr>
          <w:rFonts w:ascii="Times New Roman" w:hAnsi="Times New Roman" w:cs="Times New Roman"/>
          <w:sz w:val="28"/>
          <w:szCs w:val="28"/>
        </w:rPr>
        <w:br/>
      </w:r>
      <w:r w:rsidRPr="00356676">
        <w:rPr>
          <w:rFonts w:ascii="Times New Roman" w:hAnsi="Times New Roman" w:cs="Times New Roman"/>
          <w:sz w:val="28"/>
          <w:szCs w:val="28"/>
        </w:rPr>
        <w:t>в целях выполнения работ, оказания услуг, по форме, установленной Правительством Российской Федерации.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346"/>
      </w:tblGrid>
      <w:tr w:rsidR="00C513AD" w:rsidRPr="00C513AD" w14:paraId="663E908C" w14:textId="77777777" w:rsidTr="0022241C">
        <w:tc>
          <w:tcPr>
            <w:tcW w:w="9854" w:type="dxa"/>
            <w:gridSpan w:val="2"/>
          </w:tcPr>
          <w:p w14:paraId="78300BB8" w14:textId="77777777" w:rsidR="00C513AD" w:rsidRPr="00C513AD" w:rsidRDefault="00C513AD" w:rsidP="00C513AD">
            <w:pPr>
              <w:keepNext/>
              <w:keepLines/>
              <w:widowControl w:val="0"/>
              <w:spacing w:after="4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13AD" w:rsidRPr="00C513AD" w14:paraId="2C67DB52" w14:textId="77777777" w:rsidTr="0022241C">
        <w:tc>
          <w:tcPr>
            <w:tcW w:w="5508" w:type="dxa"/>
          </w:tcPr>
          <w:p w14:paraId="093C2AB2" w14:textId="77777777" w:rsidR="00602DDB" w:rsidRDefault="00602DDB" w:rsidP="00C513AD">
            <w:pPr>
              <w:keepNext/>
              <w:keepLines/>
              <w:widowControl w:val="0"/>
              <w:spacing w:after="0" w:line="240" w:lineRule="exact"/>
              <w:ind w:right="6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Губернатор</w:t>
            </w:r>
          </w:p>
          <w:p w14:paraId="643EAE5A" w14:textId="77777777" w:rsidR="00C513AD" w:rsidRPr="00C513AD" w:rsidRDefault="00C513AD" w:rsidP="00C513AD">
            <w:pPr>
              <w:keepNext/>
              <w:keepLines/>
              <w:widowControl w:val="0"/>
              <w:spacing w:after="0" w:line="240" w:lineRule="exact"/>
              <w:ind w:right="6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3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Пермского края</w:t>
            </w:r>
          </w:p>
        </w:tc>
        <w:tc>
          <w:tcPr>
            <w:tcW w:w="4346" w:type="dxa"/>
            <w:vAlign w:val="bottom"/>
          </w:tcPr>
          <w:p w14:paraId="53B39BAB" w14:textId="77777777" w:rsidR="00C513AD" w:rsidRPr="00C513AD" w:rsidRDefault="00C513AD" w:rsidP="00C513AD">
            <w:pPr>
              <w:keepNext/>
              <w:keepLines/>
              <w:widowControl w:val="0"/>
              <w:spacing w:after="0" w:line="240" w:lineRule="exact"/>
              <w:ind w:left="7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Д.Н</w:t>
            </w:r>
            <w:r w:rsidRPr="00C513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.Махонин</w:t>
            </w:r>
          </w:p>
        </w:tc>
      </w:tr>
      <w:tr w:rsidR="00C513AD" w:rsidRPr="00C513AD" w14:paraId="199C4B3D" w14:textId="77777777" w:rsidTr="0022241C">
        <w:tblPrEx>
          <w:tblLook w:val="0000" w:firstRow="0" w:lastRow="0" w:firstColumn="0" w:lastColumn="0" w:noHBand="0" w:noVBand="0"/>
        </w:tblPrEx>
        <w:tc>
          <w:tcPr>
            <w:tcW w:w="9854" w:type="dxa"/>
            <w:gridSpan w:val="2"/>
          </w:tcPr>
          <w:p w14:paraId="2755975B" w14:textId="5C83AE5C" w:rsidR="00C513AD" w:rsidRPr="00BB3B76" w:rsidRDefault="0025278C" w:rsidP="001D7C45">
            <w:pPr>
              <w:keepNext/>
              <w:keepLines/>
              <w:widowControl w:val="0"/>
              <w:spacing w:before="480" w:after="0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15" w:name="RegDateStart"/>
            <w:bookmarkEnd w:id="15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04.12.2024</w:t>
            </w:r>
            <w:r w:rsidR="00BB3B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№ 378-ПК</w:t>
            </w:r>
          </w:p>
        </w:tc>
      </w:tr>
    </w:tbl>
    <w:p w14:paraId="1BFF1A16" w14:textId="20992834" w:rsidR="002432DD" w:rsidRDefault="002432DD" w:rsidP="00E81598"/>
    <w:sectPr w:rsidR="002432DD" w:rsidSect="00440A2D">
      <w:headerReference w:type="even" r:id="rId29"/>
      <w:headerReference w:type="default" r:id="rId30"/>
      <w:footerReference w:type="even" r:id="rId31"/>
      <w:footerReference w:type="default" r:id="rId32"/>
      <w:footerReference w:type="first" r:id="rId33"/>
      <w:pgSz w:w="11906" w:h="16838" w:code="9"/>
      <w:pgMar w:top="454" w:right="567" w:bottom="993" w:left="1701" w:header="454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8A3544" w14:textId="77777777" w:rsidR="00B65258" w:rsidRDefault="00B65258">
      <w:pPr>
        <w:spacing w:after="0" w:line="240" w:lineRule="auto"/>
      </w:pPr>
      <w:r>
        <w:separator/>
      </w:r>
    </w:p>
  </w:endnote>
  <w:endnote w:type="continuationSeparator" w:id="0">
    <w:p w14:paraId="40EDD3A3" w14:textId="77777777" w:rsidR="00B65258" w:rsidRDefault="00B6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6C3E7" w14:textId="77777777" w:rsidR="00D601D1" w:rsidRDefault="00056A4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8159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866456" w14:textId="77777777" w:rsidR="00D601D1" w:rsidRDefault="00806CE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62BDB5" w14:textId="49837E34" w:rsidR="00D601D1" w:rsidRPr="00BE289E" w:rsidRDefault="001133A5" w:rsidP="00BE289E">
    <w:pPr>
      <w:pStyle w:val="a6"/>
      <w:rPr>
        <w:color w:val="000000"/>
        <w:sz w:val="16"/>
        <w:szCs w:val="16"/>
      </w:rPr>
    </w:pPr>
    <w:r w:rsidRPr="001133A5">
      <w:rPr>
        <w:color w:val="000000"/>
        <w:sz w:val="16"/>
        <w:szCs w:val="16"/>
      </w:rPr>
      <w:t>6832-24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085AC" w14:textId="77777777" w:rsidR="00D601D1" w:rsidRPr="00E4666A" w:rsidRDefault="00ED4AD9">
    <w:pPr>
      <w:pStyle w:val="a6"/>
      <w:rPr>
        <w:sz w:val="16"/>
        <w:szCs w:val="16"/>
        <w:lang w:val="en-US"/>
      </w:rPr>
    </w:pPr>
    <w:bookmarkStart w:id="16" w:name="ProjectNumberStart"/>
    <w:bookmarkEnd w:id="16"/>
    <w:r>
      <w:rPr>
        <w:sz w:val="16"/>
        <w:szCs w:val="16"/>
        <w:lang w:val="en-US"/>
      </w:rPr>
      <w:t>6832-24</w:t>
    </w:r>
    <w:bookmarkStart w:id="17" w:name="ProjectNumberEnd"/>
    <w:bookmarkEnd w:id="1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7B0D4" w14:textId="77777777" w:rsidR="00B65258" w:rsidRDefault="00B65258">
      <w:pPr>
        <w:spacing w:after="0" w:line="240" w:lineRule="auto"/>
      </w:pPr>
      <w:r>
        <w:separator/>
      </w:r>
    </w:p>
  </w:footnote>
  <w:footnote w:type="continuationSeparator" w:id="0">
    <w:p w14:paraId="3C7811BF" w14:textId="77777777" w:rsidR="00B65258" w:rsidRDefault="00B6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24AF9" w14:textId="77777777" w:rsidR="00D601D1" w:rsidRDefault="00056A4F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8159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81598">
      <w:rPr>
        <w:rStyle w:val="a8"/>
        <w:noProof/>
      </w:rPr>
      <w:t>1</w:t>
    </w:r>
    <w:r>
      <w:rPr>
        <w:rStyle w:val="a8"/>
      </w:rPr>
      <w:fldChar w:fldCharType="end"/>
    </w:r>
  </w:p>
  <w:p w14:paraId="67C31E94" w14:textId="77777777" w:rsidR="00D601D1" w:rsidRDefault="00806CE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11DBE" w14:textId="77777777" w:rsidR="00D601D1" w:rsidRDefault="00056A4F" w:rsidP="00C92408">
    <w:pPr>
      <w:pStyle w:val="a4"/>
      <w:framePr w:wrap="notBeside" w:vAnchor="text" w:hAnchor="margin" w:xAlign="center" w:y="1"/>
      <w:spacing w:after="283"/>
      <w:rPr>
        <w:rStyle w:val="a8"/>
      </w:rPr>
    </w:pPr>
    <w:r>
      <w:rPr>
        <w:rStyle w:val="a8"/>
      </w:rPr>
      <w:fldChar w:fldCharType="begin"/>
    </w:r>
    <w:r w:rsidR="00E8159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06CEF">
      <w:rPr>
        <w:rStyle w:val="a8"/>
        <w:noProof/>
      </w:rPr>
      <w:t>17</w:t>
    </w:r>
    <w:r>
      <w:rPr>
        <w:rStyle w:val="a8"/>
      </w:rPr>
      <w:fldChar w:fldCharType="end"/>
    </w:r>
  </w:p>
  <w:p w14:paraId="043EB474" w14:textId="77777777" w:rsidR="00D601D1" w:rsidRDefault="00806CEF" w:rsidP="00C92408">
    <w:pPr>
      <w:pStyle w:val="a4"/>
      <w:spacing w:after="28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40027"/>
    <w:multiLevelType w:val="hybridMultilevel"/>
    <w:tmpl w:val="D99E0DAE"/>
    <w:lvl w:ilvl="0" w:tplc="F09078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3AD"/>
    <w:rsid w:val="000135B4"/>
    <w:rsid w:val="00056A4F"/>
    <w:rsid w:val="00067E41"/>
    <w:rsid w:val="0007576F"/>
    <w:rsid w:val="000A0F36"/>
    <w:rsid w:val="001133A5"/>
    <w:rsid w:val="00115144"/>
    <w:rsid w:val="001170C6"/>
    <w:rsid w:val="001244FC"/>
    <w:rsid w:val="00127B54"/>
    <w:rsid w:val="001540DC"/>
    <w:rsid w:val="001638F6"/>
    <w:rsid w:val="00165AA5"/>
    <w:rsid w:val="00174920"/>
    <w:rsid w:val="001C3BCC"/>
    <w:rsid w:val="001D7C45"/>
    <w:rsid w:val="002432DD"/>
    <w:rsid w:val="0025278C"/>
    <w:rsid w:val="00277F42"/>
    <w:rsid w:val="00293270"/>
    <w:rsid w:val="00314479"/>
    <w:rsid w:val="00356676"/>
    <w:rsid w:val="003603CE"/>
    <w:rsid w:val="003655D5"/>
    <w:rsid w:val="003C0A57"/>
    <w:rsid w:val="003F12FD"/>
    <w:rsid w:val="00426C2A"/>
    <w:rsid w:val="00440A2D"/>
    <w:rsid w:val="00486AE7"/>
    <w:rsid w:val="004D39A1"/>
    <w:rsid w:val="00543C7E"/>
    <w:rsid w:val="00585BDD"/>
    <w:rsid w:val="005A651B"/>
    <w:rsid w:val="005C1082"/>
    <w:rsid w:val="005E7528"/>
    <w:rsid w:val="00600E01"/>
    <w:rsid w:val="00602DDB"/>
    <w:rsid w:val="00613E10"/>
    <w:rsid w:val="00637F09"/>
    <w:rsid w:val="006A7905"/>
    <w:rsid w:val="00703478"/>
    <w:rsid w:val="0072784D"/>
    <w:rsid w:val="00753BCB"/>
    <w:rsid w:val="007B362A"/>
    <w:rsid w:val="007B46E2"/>
    <w:rsid w:val="007E3E77"/>
    <w:rsid w:val="00806CEF"/>
    <w:rsid w:val="0081356D"/>
    <w:rsid w:val="00816CE6"/>
    <w:rsid w:val="00831AA6"/>
    <w:rsid w:val="008819AD"/>
    <w:rsid w:val="008E0385"/>
    <w:rsid w:val="00936499"/>
    <w:rsid w:val="00993454"/>
    <w:rsid w:val="00996272"/>
    <w:rsid w:val="009F476B"/>
    <w:rsid w:val="00A1665B"/>
    <w:rsid w:val="00A4314A"/>
    <w:rsid w:val="00A51A99"/>
    <w:rsid w:val="00AA5ADD"/>
    <w:rsid w:val="00B14E5D"/>
    <w:rsid w:val="00B3311C"/>
    <w:rsid w:val="00B430B5"/>
    <w:rsid w:val="00B64F30"/>
    <w:rsid w:val="00B65258"/>
    <w:rsid w:val="00B75CF8"/>
    <w:rsid w:val="00BB3B76"/>
    <w:rsid w:val="00C513AD"/>
    <w:rsid w:val="00C878B2"/>
    <w:rsid w:val="00C93E49"/>
    <w:rsid w:val="00D34761"/>
    <w:rsid w:val="00D512AC"/>
    <w:rsid w:val="00D76B87"/>
    <w:rsid w:val="00D80D7D"/>
    <w:rsid w:val="00E30683"/>
    <w:rsid w:val="00E3180F"/>
    <w:rsid w:val="00E4666A"/>
    <w:rsid w:val="00E74287"/>
    <w:rsid w:val="00E81598"/>
    <w:rsid w:val="00ED4AD9"/>
    <w:rsid w:val="00F602A6"/>
    <w:rsid w:val="00F73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FE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next w:val="a"/>
    <w:qFormat/>
    <w:rsid w:val="007E3E77"/>
    <w:pPr>
      <w:widowControl w:val="0"/>
      <w:spacing w:after="0" w:line="240" w:lineRule="exact"/>
      <w:ind w:left="567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semiHidden/>
    <w:rsid w:val="00C51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C513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semiHidden/>
    <w:rsid w:val="00C51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C513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page number"/>
    <w:basedOn w:val="a0"/>
    <w:semiHidden/>
    <w:rsid w:val="00C513AD"/>
  </w:style>
  <w:style w:type="character" w:styleId="a9">
    <w:name w:val="Placeholder Text"/>
    <w:basedOn w:val="a0"/>
    <w:uiPriority w:val="99"/>
    <w:semiHidden/>
    <w:rsid w:val="00C513A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154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40DC"/>
    <w:rPr>
      <w:rFonts w:ascii="Tahoma" w:hAnsi="Tahoma" w:cs="Tahoma"/>
      <w:sz w:val="16"/>
      <w:szCs w:val="16"/>
    </w:rPr>
  </w:style>
  <w:style w:type="character" w:styleId="ac">
    <w:name w:val="Hyperlink"/>
    <w:basedOn w:val="a0"/>
    <w:semiHidden/>
    <w:rsid w:val="00D34761"/>
    <w:rPr>
      <w:rFonts w:ascii="Times New Roman" w:hAnsi="Times New Roman"/>
      <w:color w:val="auto"/>
      <w:sz w:val="28"/>
      <w:u w:val="none"/>
    </w:rPr>
  </w:style>
  <w:style w:type="paragraph" w:styleId="ad">
    <w:name w:val="Body Text Indent"/>
    <w:basedOn w:val="a"/>
    <w:link w:val="ae"/>
    <w:uiPriority w:val="99"/>
    <w:semiHidden/>
    <w:rsid w:val="00D3476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D347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rmal (Web)"/>
    <w:basedOn w:val="a"/>
    <w:uiPriority w:val="99"/>
    <w:rsid w:val="00D34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D3476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347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0">
    <w:name w:val="Статья закона"/>
    <w:next w:val="a"/>
    <w:autoRedefine/>
    <w:uiPriority w:val="99"/>
    <w:qFormat/>
    <w:rsid w:val="00277F42"/>
    <w:pPr>
      <w:keepNext/>
      <w:keepLines/>
      <w:spacing w:before="320" w:after="320" w:line="240" w:lineRule="exact"/>
      <w:ind w:left="2184" w:hanging="1484"/>
    </w:pPr>
    <w:rPr>
      <w:rFonts w:ascii="Times New Roman" w:eastAsia="Times New Roman" w:hAnsi="Times New Roman" w:cs="Times New Roman"/>
      <w:b/>
      <w:color w:val="000000" w:themeColor="text1"/>
      <w:sz w:val="28"/>
      <w:szCs w:val="28"/>
      <w:lang w:eastAsia="ru-RU"/>
    </w:rPr>
  </w:style>
  <w:style w:type="paragraph" w:styleId="af1">
    <w:name w:val="List Paragraph"/>
    <w:basedOn w:val="a"/>
    <w:uiPriority w:val="34"/>
    <w:qFormat/>
    <w:rsid w:val="00D34761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next w:val="a"/>
    <w:qFormat/>
    <w:rsid w:val="007E3E77"/>
    <w:pPr>
      <w:widowControl w:val="0"/>
      <w:spacing w:after="0" w:line="240" w:lineRule="exact"/>
      <w:ind w:left="567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semiHidden/>
    <w:rsid w:val="00C51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C513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semiHidden/>
    <w:rsid w:val="00C51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C513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page number"/>
    <w:basedOn w:val="a0"/>
    <w:semiHidden/>
    <w:rsid w:val="00C513AD"/>
  </w:style>
  <w:style w:type="character" w:styleId="a9">
    <w:name w:val="Placeholder Text"/>
    <w:basedOn w:val="a0"/>
    <w:uiPriority w:val="99"/>
    <w:semiHidden/>
    <w:rsid w:val="00C513A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154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40DC"/>
    <w:rPr>
      <w:rFonts w:ascii="Tahoma" w:hAnsi="Tahoma" w:cs="Tahoma"/>
      <w:sz w:val="16"/>
      <w:szCs w:val="16"/>
    </w:rPr>
  </w:style>
  <w:style w:type="character" w:styleId="ac">
    <w:name w:val="Hyperlink"/>
    <w:basedOn w:val="a0"/>
    <w:semiHidden/>
    <w:rsid w:val="00D34761"/>
    <w:rPr>
      <w:rFonts w:ascii="Times New Roman" w:hAnsi="Times New Roman"/>
      <w:color w:val="auto"/>
      <w:sz w:val="28"/>
      <w:u w:val="none"/>
    </w:rPr>
  </w:style>
  <w:style w:type="paragraph" w:styleId="ad">
    <w:name w:val="Body Text Indent"/>
    <w:basedOn w:val="a"/>
    <w:link w:val="ae"/>
    <w:uiPriority w:val="99"/>
    <w:semiHidden/>
    <w:rsid w:val="00D3476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D347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rmal (Web)"/>
    <w:basedOn w:val="a"/>
    <w:uiPriority w:val="99"/>
    <w:rsid w:val="00D34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D3476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347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0">
    <w:name w:val="Статья закона"/>
    <w:next w:val="a"/>
    <w:autoRedefine/>
    <w:uiPriority w:val="99"/>
    <w:qFormat/>
    <w:rsid w:val="00277F42"/>
    <w:pPr>
      <w:keepNext/>
      <w:keepLines/>
      <w:spacing w:before="320" w:after="320" w:line="240" w:lineRule="exact"/>
      <w:ind w:left="2184" w:hanging="1484"/>
    </w:pPr>
    <w:rPr>
      <w:rFonts w:ascii="Times New Roman" w:eastAsia="Times New Roman" w:hAnsi="Times New Roman" w:cs="Times New Roman"/>
      <w:b/>
      <w:color w:val="000000" w:themeColor="text1"/>
      <w:sz w:val="28"/>
      <w:szCs w:val="28"/>
      <w:lang w:eastAsia="ru-RU"/>
    </w:rPr>
  </w:style>
  <w:style w:type="paragraph" w:styleId="af1">
    <w:name w:val="List Paragraph"/>
    <w:basedOn w:val="a"/>
    <w:uiPriority w:val="34"/>
    <w:qFormat/>
    <w:rsid w:val="00D34761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07531E804C573664D5193B6C1C3F4E5184834D5A6F81B2E5E25E70BA4379489A23DDB52F6BE82E46DF8E98394EA8E44B7CFA2916E1DB26CF92CCA1Fr6S5M" TargetMode="External"/><Relationship Id="rId18" Type="http://schemas.openxmlformats.org/officeDocument/2006/relationships/hyperlink" Target="consultantplus://offline/ref=725ACFDB621587141B718C0194CFA2514915EA43A85B9CF76BFDADDBB760F81A9C1BAF6FF50CDF0A3507C2CA9E32B2809171vDM" TargetMode="External"/><Relationship Id="rId26" Type="http://schemas.openxmlformats.org/officeDocument/2006/relationships/hyperlink" Target="consultantplus://offline/ref=D745781DF54885BE205B4F57D15E2167695595798F1D0FE3BFF67F86695D75C30F3CB4E7FA1E105CD72CD82FAC2BF7B774016396C22Ca6dC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25ACFDB621587141B718C0194CFA2514915EA43A8599BFC68F9ADDBB760F81A9C1BAF6FF50CDF0A3507C2CA9E32B2809171vDM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7531E804C573664D5193B6C1C3F4E5184834D5A6F81B2E5E25E70BA4379489A23DDB52F6BE82E46DF8EE8197EA8E44B7CFA2916E1DB26CF92CCA1Fr6S5M" TargetMode="External"/><Relationship Id="rId17" Type="http://schemas.openxmlformats.org/officeDocument/2006/relationships/hyperlink" Target="consultantplus://offline/ref=307531E804C573664D5193B6C1C3F4E5184834D5A6F81A2D5B29E70BA4379489A23DDB52F6BE82E46DF8ED8296EA8E44B7CFA2916E1DB26CF92CCA1Fr6S5M" TargetMode="External"/><Relationship Id="rId25" Type="http://schemas.openxmlformats.org/officeDocument/2006/relationships/hyperlink" Target="https://login.consultant.ru/link/?req=doc&amp;base=LAW&amp;n=469774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07531E804C573664D5193B6C1C3F4E5184834D5A6FA17285A23E70BA4379489A23DDB52F6BE82E46DF8ED8093EA8E44B7CFA2916E1DB26CF92CCA1Fr6S5M" TargetMode="External"/><Relationship Id="rId20" Type="http://schemas.openxmlformats.org/officeDocument/2006/relationships/hyperlink" Target="consultantplus://offline/ref=725ACFDB621587141B718C0194CFA2514915EA43A8599BFC68FBADDBB760F81A9C1BAF6FF50CDF0A3507C2CA9E32B2809171vDM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25ACFDB621587141B718C0194CFA2514915EA43A85B96FC6DFAADDBB760F81A9C1BAF6FE70C87063703D8CF9427E4D1D748C96B5720D81D10F52D3478v9M" TargetMode="External"/><Relationship Id="rId24" Type="http://schemas.openxmlformats.org/officeDocument/2006/relationships/hyperlink" Target="consultantplus://offline/ref=5F729756631A4D93001290282197DF1C65D64EF814FCB205EF4B6CD22203BB69ED9B1882FA2F2E16AE9DA2269BFCCB4E4D34B13569EF44B9FB344F2EYE64N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07531E804C573664D5193B6C1C3F4E5184834D5A6F81B295221E70BA4379489A23DDB52F6BE82E46DF8EC8092EA8E44B7CFA2916E1DB26CF92CCA1Fr6S5M" TargetMode="External"/><Relationship Id="rId23" Type="http://schemas.openxmlformats.org/officeDocument/2006/relationships/hyperlink" Target="consultantplus://offline/ref=725ACFDB621587141B718C0194CFA2514915EA43A85B96FB6FF8ADDBB760F81A9C1BAF6FE70C87063703DCCE9727E4D1D748C96B5720D81D10F52D3478v9M" TargetMode="External"/><Relationship Id="rId28" Type="http://schemas.openxmlformats.org/officeDocument/2006/relationships/hyperlink" Target="file:///C:\Users\TarasovaMA\AppData\Local\Microsoft\Windows\INetCache\Content.Outlook\80E8BPUY\&#1058;&#1077;&#1082;&#1089;&#1090;%20&#1079;&#1072;&#1082;&#1086;&#1085;&#1072;%202025-2027%20(2).docx" TargetMode="External"/><Relationship Id="rId10" Type="http://schemas.openxmlformats.org/officeDocument/2006/relationships/hyperlink" Target="consultantplus://offline/ref=307531E804C573664D5193B6C1C3F4E5184834D5A6F815285828E70BA4379489A23DDB52F6BE82E46DF8ED8392EA8E44B7CFA2916E1DB26CF92CCA1Fr6S5M" TargetMode="External"/><Relationship Id="rId19" Type="http://schemas.openxmlformats.org/officeDocument/2006/relationships/hyperlink" Target="consultantplus://offline/ref=725ACFDB621587141B718C0194CFA2514915EA43A85B99F96BF8ADDBB760F81A9C1BAF6FF50CDF0A3507C2CA9E32B2809171vDM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7531E804C573664D5193B6C1C3F4E5184834D5A6FA1A2F5F26E70BA4379489A23DDB52F6BE82E46DF8EC8694EA8E44B7CFA2916E1DB26CF92CCA1Fr6S5M" TargetMode="External"/><Relationship Id="rId14" Type="http://schemas.openxmlformats.org/officeDocument/2006/relationships/hyperlink" Target="consultantplus://offline/ref=307531E804C573664D5193B6C1C3F4E5184834D5A6F81B295221E70BA4379489A23DDB52F6BE82E46DF8EF849EEA8E44B7CFA2916E1DB26CF92CCA1Fr6S5M" TargetMode="External"/><Relationship Id="rId22" Type="http://schemas.openxmlformats.org/officeDocument/2006/relationships/hyperlink" Target="consultantplus://offline/ref=725ACFDB621587141B718C0194CFA2514915EA43AF589DF76DF5F0D1BF39F4189B14F078E0458B073702DDC39C78E1C4C610C66D4D3ED10A0CF72F73v6M" TargetMode="External"/><Relationship Id="rId27" Type="http://schemas.openxmlformats.org/officeDocument/2006/relationships/hyperlink" Target="file:///C:\Users\TarasovaMA\AppData\Local\Microsoft\Windows\INetCache\Content.Outlook\80E8BPUY\&#1058;&#1077;&#1082;&#1089;&#1090;%20&#1079;&#1072;&#1082;&#1086;&#1085;&#1072;%202025-2027%20(2).docx" TargetMode="External"/><Relationship Id="rId30" Type="http://schemas.openxmlformats.org/officeDocument/2006/relationships/header" Target="header2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7056</Words>
  <Characters>40222</Characters>
  <Application>Microsoft Office Word</Application>
  <DocSecurity>4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Cherepanov Fedor</dc:creator>
  <cp:lastModifiedBy>Байдина Татьяна Владимировна</cp:lastModifiedBy>
  <cp:revision>2</cp:revision>
  <cp:lastPrinted>2024-12-02T09:05:00Z</cp:lastPrinted>
  <dcterms:created xsi:type="dcterms:W3CDTF">2024-12-09T07:03:00Z</dcterms:created>
  <dcterms:modified xsi:type="dcterms:W3CDTF">2024-12-09T07:03:00Z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UDDocumentType">
    <vt:lpwstr>LAW</vt:lpwstr>
  </property>
  <property fmtid="{D5CDD505-2E9C-101B-9397-08002B2CF9AE}" pid="3" name="ISPROJECT">
    <vt:lpwstr>true</vt:lpwstr>
  </property>
  <property fmtid="{D5CDD505-2E9C-101B-9397-08002B2CF9AE}" pid="4" name="ASUDPrintOnBlank">
    <vt:bool>true</vt:bool>
  </property>
</Properties>
</file>